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8D" w:rsidRPr="003A0FED" w:rsidRDefault="0006578D" w:rsidP="0006578D">
      <w:pPr>
        <w:widowControl/>
        <w:spacing w:line="400" w:lineRule="exact"/>
        <w:jc w:val="left"/>
        <w:rPr>
          <w:rFonts w:ascii="仿宋_GB2312" w:eastAsia="仿宋_GB2312" w:hAnsi="Simsun" w:hint="eastAsia"/>
          <w:snapToGrid w:val="0"/>
          <w:color w:val="000000"/>
          <w:sz w:val="32"/>
          <w:szCs w:val="32"/>
        </w:rPr>
      </w:pPr>
      <w:r w:rsidRPr="003A0FED">
        <w:rPr>
          <w:rFonts w:ascii="仿宋_GB2312" w:eastAsia="仿宋_GB2312" w:hAnsi="Simsun" w:cs="方正黑体_GBK" w:hint="eastAsia"/>
          <w:snapToGrid w:val="0"/>
          <w:color w:val="000000"/>
          <w:sz w:val="32"/>
          <w:szCs w:val="32"/>
        </w:rPr>
        <w:t>附件</w:t>
      </w:r>
    </w:p>
    <w:p w:rsidR="0006578D" w:rsidRDefault="0006578D" w:rsidP="0006578D">
      <w:pPr>
        <w:widowControl/>
        <w:spacing w:line="320" w:lineRule="exact"/>
        <w:jc w:val="center"/>
        <w:rPr>
          <w:rFonts w:ascii="创艺简标宋" w:eastAsia="创艺简标宋" w:hAnsi="Simsun" w:cs="方正小标宋简体" w:hint="eastAsia"/>
          <w:snapToGrid w:val="0"/>
          <w:color w:val="000000"/>
          <w:sz w:val="44"/>
          <w:szCs w:val="44"/>
        </w:rPr>
      </w:pPr>
    </w:p>
    <w:p w:rsidR="0006578D" w:rsidRPr="00251352" w:rsidRDefault="0006578D" w:rsidP="0006578D">
      <w:pPr>
        <w:widowControl/>
        <w:spacing w:line="432" w:lineRule="atLeast"/>
        <w:jc w:val="center"/>
        <w:rPr>
          <w:rFonts w:ascii="创艺简标宋" w:eastAsia="创艺简标宋" w:hAnsi="Simsun" w:hint="eastAsia"/>
          <w:snapToGrid w:val="0"/>
          <w:color w:val="000000"/>
          <w:sz w:val="44"/>
          <w:szCs w:val="44"/>
        </w:rPr>
      </w:pPr>
      <w:r w:rsidRPr="00251352">
        <w:rPr>
          <w:rFonts w:ascii="创艺简标宋" w:eastAsia="创艺简标宋" w:hAnsi="Simsun" w:cs="方正小标宋简体" w:hint="eastAsia"/>
          <w:snapToGrid w:val="0"/>
          <w:color w:val="000000"/>
          <w:sz w:val="44"/>
          <w:szCs w:val="44"/>
        </w:rPr>
        <w:t>政府信息公开情况统计表</w:t>
      </w:r>
    </w:p>
    <w:p w:rsidR="0006578D" w:rsidRPr="003A0FED" w:rsidRDefault="0006578D" w:rsidP="0006578D">
      <w:pPr>
        <w:widowControl/>
        <w:spacing w:line="432" w:lineRule="atLeast"/>
        <w:jc w:val="center"/>
        <w:rPr>
          <w:rFonts w:ascii="楷体_GB2312" w:eastAsia="楷体_GB2312" w:hAnsi="Simsun" w:cs="宋体" w:hint="eastAsia"/>
          <w:snapToGrid w:val="0"/>
          <w:color w:val="000000"/>
          <w:sz w:val="32"/>
          <w:szCs w:val="32"/>
        </w:rPr>
      </w:pPr>
      <w:r w:rsidRPr="003A0FED">
        <w:rPr>
          <w:rFonts w:ascii="楷体_GB2312" w:eastAsia="楷体_GB2312" w:hAnsi="Simsun" w:cs="宋体" w:hint="eastAsia"/>
          <w:snapToGrid w:val="0"/>
          <w:color w:val="000000"/>
          <w:sz w:val="32"/>
          <w:szCs w:val="32"/>
        </w:rPr>
        <w:t>（</w:t>
      </w:r>
      <w:r>
        <w:rPr>
          <w:rFonts w:ascii="楷体_GB2312" w:eastAsia="楷体_GB2312" w:hAnsi="Simsun" w:cs="宋体" w:hint="eastAsia"/>
          <w:snapToGrid w:val="0"/>
          <w:color w:val="000000"/>
          <w:sz w:val="32"/>
          <w:szCs w:val="32"/>
        </w:rPr>
        <w:t>2015</w:t>
      </w:r>
      <w:r w:rsidRPr="003A0FED">
        <w:rPr>
          <w:rFonts w:ascii="楷体_GB2312" w:eastAsia="楷体_GB2312" w:hAnsi="Simsun" w:cs="方正楷体_GBK" w:hint="eastAsia"/>
          <w:snapToGrid w:val="0"/>
          <w:color w:val="000000"/>
          <w:sz w:val="32"/>
          <w:szCs w:val="32"/>
        </w:rPr>
        <w:t>年度</w:t>
      </w:r>
      <w:r w:rsidRPr="003A0FED">
        <w:rPr>
          <w:rFonts w:ascii="楷体_GB2312" w:eastAsia="楷体_GB2312" w:hAnsi="Simsun" w:cs="宋体" w:hint="eastAsia"/>
          <w:snapToGrid w:val="0"/>
          <w:color w:val="000000"/>
          <w:sz w:val="32"/>
          <w:szCs w:val="32"/>
        </w:rPr>
        <w:t>）</w:t>
      </w:r>
    </w:p>
    <w:p w:rsidR="0006578D" w:rsidRPr="00251352" w:rsidRDefault="0006578D" w:rsidP="0006578D">
      <w:pPr>
        <w:widowControl/>
        <w:spacing w:line="320" w:lineRule="exact"/>
        <w:jc w:val="center"/>
        <w:rPr>
          <w:rFonts w:ascii="楷体_GB2312" w:eastAsia="楷体_GB2312" w:hAnsi="Simsun" w:cs="Simsun" w:hint="eastAsia"/>
          <w:snapToGrid w:val="0"/>
          <w:color w:val="000000"/>
          <w:sz w:val="24"/>
        </w:rPr>
      </w:pPr>
    </w:p>
    <w:p w:rsidR="0006578D" w:rsidRPr="003A0FED" w:rsidRDefault="0006578D" w:rsidP="0006578D">
      <w:pPr>
        <w:widowControl/>
        <w:spacing w:line="432" w:lineRule="atLeast"/>
        <w:jc w:val="left"/>
        <w:rPr>
          <w:rFonts w:ascii="仿宋_GB2312" w:eastAsia="仿宋_GB2312" w:hAnsi="Simsun" w:hint="eastAsia"/>
          <w:snapToGrid w:val="0"/>
          <w:color w:val="000000"/>
          <w:sz w:val="24"/>
        </w:rPr>
      </w:pPr>
      <w:r w:rsidRPr="003A0FED">
        <w:rPr>
          <w:rFonts w:ascii="仿宋_GB2312" w:eastAsia="仿宋_GB2312" w:hAnsi="Simsun" w:cs="方正仿宋_GBK" w:hint="eastAsia"/>
          <w:snapToGrid w:val="0"/>
          <w:color w:val="000000"/>
          <w:sz w:val="24"/>
        </w:rPr>
        <w:t>填报单位（盖章）：</w:t>
      </w:r>
      <w:r>
        <w:rPr>
          <w:rFonts w:ascii="仿宋_GB2312" w:eastAsia="仿宋_GB2312" w:hAnsi="Simsun" w:cs="方正仿宋_GBK" w:hint="eastAsia"/>
          <w:snapToGrid w:val="0"/>
          <w:color w:val="000000"/>
          <w:sz w:val="24"/>
        </w:rPr>
        <w:t>宁海县科技局</w:t>
      </w:r>
    </w:p>
    <w:tbl>
      <w:tblPr>
        <w:tblW w:w="8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33"/>
        <w:gridCol w:w="806"/>
        <w:gridCol w:w="1294"/>
      </w:tblGrid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b/>
                <w:bCs/>
                <w:snapToGrid w:val="0"/>
                <w:sz w:val="24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b/>
                <w:bCs/>
                <w:snapToGrid w:val="0"/>
                <w:sz w:val="24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b/>
                <w:bCs/>
                <w:snapToGrid w:val="0"/>
                <w:sz w:val="24"/>
              </w:rPr>
              <w:t>统计数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黑体_GBK" w:hint="eastAsia"/>
                <w:snapToGrid w:val="0"/>
                <w:sz w:val="24"/>
              </w:rPr>
              <w:t>一、主动公开情况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主动公开政府信息数</w:t>
            </w:r>
          </w:p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 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EF3A22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221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　　　　其中：主动公开规范性文件数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EF3A22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1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　　　　　　　制发规范性文件总数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EF3A22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1</w:t>
            </w:r>
            <w:r w:rsidR="0006578D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二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通过不同渠道和方式公开政府信息的情况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　　　1.政府公报公开政府信息数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　　　2.政府网站公开政府信息数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EF3A22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221</w:t>
            </w:r>
            <w:bookmarkStart w:id="0" w:name="_GoBack"/>
            <w:bookmarkEnd w:id="0"/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　　　3.政务微博公开政府信息数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6212EB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36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　　　4.政务微信公开政府信息数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　　　5.其他方式公开政府信息数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黑体_GBK" w:hint="eastAsia"/>
                <w:snapToGrid w:val="0"/>
                <w:sz w:val="24"/>
              </w:rPr>
              <w:t>二、回应解读情况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Default="0006578D" w:rsidP="00164961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方正仿宋_GBK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回应公众关注热点或重大舆情数</w:t>
            </w:r>
          </w:p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 w:cs="方正仿宋_GBK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（不同方式回应同一热点或舆情计1次）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宋体" w:cs="方正仿宋_GBK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方正仿宋_GBK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宋体" w:cs="方正仿宋_GBK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二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通过不同渠道和方式回应解读的情况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宋体" w:cs="方正仿宋_GBK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方正仿宋_GBK"/>
                <w:snapToGrid w:val="0"/>
                <w:sz w:val="24"/>
              </w:rPr>
            </w:pP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参加或举办新闻发布会总次数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450" w:firstLine="108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其中：主要负责同志参加新闻发布会次数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2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450" w:firstLine="108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其中：主要负责同志参加政府网站在线访谈次数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3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政策解读稿件发布数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篇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4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微博微信回应事件数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5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其他方式回应事件数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</w:tbl>
    <w:p w:rsidR="0006578D" w:rsidRDefault="0006578D" w:rsidP="0006578D">
      <w:pPr>
        <w:spacing w:line="60" w:lineRule="exact"/>
      </w:pPr>
      <w:r>
        <w:br w:type="page"/>
      </w:r>
    </w:p>
    <w:tbl>
      <w:tblPr>
        <w:tblW w:w="8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33"/>
        <w:gridCol w:w="806"/>
        <w:gridCol w:w="1294"/>
      </w:tblGrid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b/>
                <w:bCs/>
                <w:snapToGrid w:val="0"/>
                <w:sz w:val="24"/>
              </w:rPr>
              <w:lastRenderedPageBreak/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b/>
                <w:bCs/>
                <w:snapToGrid w:val="0"/>
                <w:sz w:val="24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b/>
                <w:bCs/>
                <w:snapToGrid w:val="0"/>
                <w:sz w:val="24"/>
              </w:rPr>
              <w:t>统计数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黑体_GBK" w:hint="eastAsia"/>
                <w:snapToGrid w:val="0"/>
                <w:sz w:val="24"/>
              </w:rPr>
              <w:t>三、依申请公开情况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snapToGrid w:val="0"/>
                <w:sz w:val="24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收到申请数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当面申请数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2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传真申请数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3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网络申请数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4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信函申请数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二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申请办结数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按时办结数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2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延期办结数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三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申请答复数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   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属于已主动公开范围数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2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3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同意部分公开答复数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4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不同意公开答复数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      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其中：涉及国家秘密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700" w:firstLine="168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涉及商业秘密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700" w:firstLine="168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涉及个人隐私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700" w:firstLine="168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危及国家安全、公共安全、经济安全和社会稳定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　　　　　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不是《条例》所指政府信息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　　　　　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法律法规规定的其他情形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方正仿宋_GBK"/>
                <w:snapToGrid w:val="0"/>
                <w:sz w:val="24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方正仿宋_GBK"/>
                <w:snapToGrid w:val="0"/>
                <w:sz w:val="24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tabs>
                <w:tab w:val="left" w:pos="653"/>
              </w:tabs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5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不属于本行政机关公开数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6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申请信息不存在数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7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告知作出更改补充数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82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8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告知通过其他途径办理数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lastRenderedPageBreak/>
              <w:br w:type="page"/>
            </w:r>
            <w:r w:rsidRPr="003A0FED">
              <w:rPr>
                <w:rFonts w:ascii="仿宋_GB2312" w:eastAsia="仿宋_GB2312" w:hAnsi="宋体" w:cs="宋体" w:hint="eastAsia"/>
                <w:b/>
                <w:bCs/>
                <w:snapToGrid w:val="0"/>
                <w:sz w:val="24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b/>
                <w:bCs/>
                <w:snapToGrid w:val="0"/>
                <w:sz w:val="24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b/>
                <w:bCs/>
                <w:snapToGrid w:val="0"/>
                <w:sz w:val="24"/>
              </w:rPr>
              <w:t>统计数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黑体_GBK" w:hint="eastAsia"/>
                <w:snapToGrid w:val="0"/>
                <w:sz w:val="24"/>
              </w:rPr>
              <w:t>四、行政复议数量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维持具体行政行为数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二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三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黑体_GBK" w:hint="eastAsia"/>
                <w:snapToGrid w:val="0"/>
                <w:sz w:val="24"/>
              </w:rPr>
              <w:t>五、行政诉讼数量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维持具体行政行为或者驳回原告诉讼请求数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二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三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黑体_GBK" w:hint="eastAsia"/>
                <w:snapToGrid w:val="0"/>
                <w:sz w:val="24"/>
              </w:rPr>
              <w:t>六、举报投诉数量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snapToGrid w:val="0"/>
                <w:sz w:val="24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黑体_GBK" w:hint="eastAsia"/>
                <w:snapToGrid w:val="0"/>
                <w:sz w:val="24"/>
              </w:rPr>
              <w:t>七、依申请公开信息收取的费用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snapToGrid w:val="0"/>
                <w:sz w:val="24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黑体_GBK" w:hint="eastAsia"/>
                <w:snapToGrid w:val="0"/>
                <w:sz w:val="24"/>
              </w:rPr>
              <w:t>八、机构建设和保障经费情况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snapToGrid w:val="0"/>
                <w:sz w:val="24"/>
              </w:rPr>
              <w:t>——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政府信息公开工作专门机构数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1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二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设置政府信息公开查阅点数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0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三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从事政府信息公开工作人员数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3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专职人员数（不包括政府公报及政府网站工作人员数）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1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2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．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兼职人员数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1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leftChars="114" w:left="719" w:hangingChars="200" w:hanging="480"/>
              <w:jc w:val="left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四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政府信息公开专项经费（不包括用于政府公报编辑管理及政府网站建设维护等方面的经费）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2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黑体_GBK" w:hint="eastAsia"/>
                <w:snapToGrid w:val="0"/>
                <w:sz w:val="24"/>
              </w:rPr>
              <w:t>九、政府信息公开会议和培训情况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宋体" w:hint="eastAsia"/>
                <w:snapToGrid w:val="0"/>
                <w:sz w:val="24"/>
              </w:rPr>
              <w:t>——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召开政府信息公开工作会议或专题会议数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1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二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举办各类培训班数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3</w:t>
            </w:r>
          </w:p>
        </w:tc>
      </w:tr>
      <w:tr w:rsidR="0006578D" w:rsidRPr="003A0FED" w:rsidTr="00164961">
        <w:trPr>
          <w:trHeight w:val="454"/>
        </w:trPr>
        <w:tc>
          <w:tcPr>
            <w:tcW w:w="6833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(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三</w:t>
            </w:r>
            <w:r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)</w:t>
            </w: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接受培训人员数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 w:rsidRPr="003A0FED">
              <w:rPr>
                <w:rFonts w:ascii="仿宋_GB2312" w:eastAsia="仿宋_GB2312" w:hAnsi="宋体" w:cs="方正仿宋_GBK" w:hint="eastAsia"/>
                <w:snapToGrid w:val="0"/>
                <w:sz w:val="24"/>
              </w:rPr>
              <w:t>人次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6578D" w:rsidRPr="003A0FED" w:rsidRDefault="0006578D" w:rsidP="0016496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5</w:t>
            </w:r>
          </w:p>
        </w:tc>
      </w:tr>
    </w:tbl>
    <w:p w:rsidR="0006578D" w:rsidRPr="003A0FED" w:rsidRDefault="0006578D" w:rsidP="0006578D">
      <w:pPr>
        <w:spacing w:beforeLines="50" w:before="149" w:line="500" w:lineRule="exact"/>
        <w:rPr>
          <w:rFonts w:ascii="仿宋_GB2312" w:eastAsia="仿宋_GB2312" w:hAnsi="Simsun" w:hint="eastAsia"/>
          <w:color w:val="000000"/>
          <w:kern w:val="0"/>
          <w:sz w:val="24"/>
        </w:rPr>
      </w:pPr>
      <w:r>
        <w:rPr>
          <w:rFonts w:ascii="仿宋_GB2312" w:eastAsia="仿宋_GB2312" w:hAnsi="Simsun" w:cs="方正仿宋_GBK" w:hint="eastAsia"/>
          <w:color w:val="000000"/>
          <w:kern w:val="0"/>
          <w:sz w:val="24"/>
        </w:rPr>
        <w:t>单位负责人：</w:t>
      </w:r>
      <w:r>
        <w:rPr>
          <w:rFonts w:ascii="仿宋_GB2312" w:eastAsia="仿宋_GB2312" w:hAnsi="仿宋" w:hint="eastAsia"/>
          <w:sz w:val="24"/>
        </w:rPr>
        <w:t>何建春</w:t>
      </w:r>
      <w:r w:rsidRPr="003A0FED">
        <w:rPr>
          <w:rFonts w:ascii="仿宋_GB2312" w:eastAsia="仿宋_GB2312" w:hAnsi="Simsun" w:cs="方正仿宋_GBK" w:hint="eastAsia"/>
          <w:color w:val="000000"/>
          <w:kern w:val="0"/>
          <w:sz w:val="24"/>
        </w:rPr>
        <w:t xml:space="preserve"> </w:t>
      </w:r>
      <w:r>
        <w:rPr>
          <w:rFonts w:ascii="仿宋_GB2312" w:eastAsia="仿宋_GB2312" w:hAnsi="Simsun" w:cs="方正仿宋_GBK" w:hint="eastAsia"/>
          <w:color w:val="000000"/>
          <w:kern w:val="0"/>
          <w:sz w:val="24"/>
        </w:rPr>
        <w:t xml:space="preserve">           </w:t>
      </w:r>
      <w:r w:rsidRPr="003A0FED">
        <w:rPr>
          <w:rFonts w:ascii="仿宋_GB2312" w:eastAsia="仿宋_GB2312" w:hAnsi="Simsun" w:cs="方正仿宋_GBK" w:hint="eastAsia"/>
          <w:color w:val="000000"/>
          <w:kern w:val="0"/>
          <w:sz w:val="24"/>
        </w:rPr>
        <w:t>审核人：</w:t>
      </w:r>
      <w:r>
        <w:rPr>
          <w:rFonts w:ascii="仿宋_GB2312" w:eastAsia="仿宋_GB2312" w:hAnsi="仿宋" w:hint="eastAsia"/>
          <w:sz w:val="24"/>
        </w:rPr>
        <w:t xml:space="preserve">邬开娟      </w:t>
      </w:r>
      <w:r w:rsidRPr="003A0FED">
        <w:rPr>
          <w:rFonts w:ascii="仿宋_GB2312" w:eastAsia="仿宋_GB2312" w:hAnsi="Simsun" w:cs="方正仿宋_GBK" w:hint="eastAsia"/>
          <w:color w:val="000000"/>
          <w:kern w:val="0"/>
          <w:sz w:val="24"/>
        </w:rPr>
        <w:t xml:space="preserve"> 填报人：</w:t>
      </w:r>
      <w:r>
        <w:rPr>
          <w:rFonts w:ascii="仿宋_GB2312" w:eastAsia="仿宋_GB2312" w:hAnsi="仿宋" w:hint="eastAsia"/>
          <w:sz w:val="24"/>
        </w:rPr>
        <w:t xml:space="preserve"> 胡世敏</w:t>
      </w:r>
    </w:p>
    <w:p w:rsidR="0006578D" w:rsidRPr="003E3BAA" w:rsidRDefault="0006578D" w:rsidP="0006578D">
      <w:pPr>
        <w:spacing w:line="500" w:lineRule="exact"/>
        <w:rPr>
          <w:rFonts w:ascii="仿宋_GB2312" w:eastAsia="仿宋_GB2312" w:hAnsi="仿宋"/>
          <w:sz w:val="24"/>
        </w:rPr>
      </w:pPr>
      <w:r w:rsidRPr="003A0FED">
        <w:rPr>
          <w:rFonts w:ascii="仿宋_GB2312" w:eastAsia="仿宋_GB2312" w:hAnsi="Simsun" w:cs="方正仿宋_GBK" w:hint="eastAsia"/>
          <w:color w:val="000000"/>
          <w:kern w:val="0"/>
          <w:sz w:val="24"/>
        </w:rPr>
        <w:t>联系电话：</w:t>
      </w:r>
      <w:r>
        <w:rPr>
          <w:rFonts w:ascii="仿宋_GB2312" w:eastAsia="仿宋_GB2312" w:hAnsi="仿宋" w:hint="eastAsia"/>
          <w:sz w:val="24"/>
        </w:rPr>
        <w:t xml:space="preserve">65562191                     </w:t>
      </w:r>
      <w:r>
        <w:rPr>
          <w:rFonts w:ascii="仿宋_GB2312" w:eastAsia="仿宋_GB2312" w:hAnsi="Simsun" w:cs="方正仿宋_GBK" w:hint="eastAsia"/>
          <w:color w:val="000000"/>
          <w:kern w:val="0"/>
          <w:sz w:val="24"/>
        </w:rPr>
        <w:t xml:space="preserve"> </w:t>
      </w:r>
      <w:r w:rsidRPr="003A0FED">
        <w:rPr>
          <w:rFonts w:ascii="仿宋_GB2312" w:eastAsia="仿宋_GB2312" w:hAnsi="Simsun" w:cs="方正仿宋_GBK" w:hint="eastAsia"/>
          <w:color w:val="000000"/>
          <w:kern w:val="0"/>
          <w:sz w:val="24"/>
        </w:rPr>
        <w:t>填报日期：</w:t>
      </w:r>
      <w:r>
        <w:rPr>
          <w:rFonts w:ascii="仿宋_GB2312" w:eastAsia="仿宋_GB2312" w:hAnsi="仿宋" w:hint="eastAsia"/>
          <w:sz w:val="24"/>
        </w:rPr>
        <w:t>2016.3.28</w:t>
      </w:r>
      <w:r w:rsidRPr="00251352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 </w:t>
      </w:r>
    </w:p>
    <w:p w:rsidR="00DE1E4D" w:rsidRPr="0006578D" w:rsidRDefault="001F55DC"/>
    <w:sectPr w:rsidR="00DE1E4D" w:rsidRPr="0006578D" w:rsidSect="003A0FED">
      <w:footerReference w:type="even" r:id="rId7"/>
      <w:footerReference w:type="default" r:id="rId8"/>
      <w:pgSz w:w="11906" w:h="16838" w:code="9"/>
      <w:pgMar w:top="1985" w:right="1531" w:bottom="1588" w:left="1531" w:header="851" w:footer="1588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DC" w:rsidRDefault="001F55DC">
      <w:r>
        <w:separator/>
      </w:r>
    </w:p>
  </w:endnote>
  <w:endnote w:type="continuationSeparator" w:id="0">
    <w:p w:rsidR="001F55DC" w:rsidRDefault="001F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58" w:rsidRPr="00982B16" w:rsidRDefault="002528B2" w:rsidP="00D233B4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982B16">
      <w:rPr>
        <w:rStyle w:val="a4"/>
        <w:rFonts w:ascii="宋体" w:hAnsi="宋体" w:hint="eastAsia"/>
        <w:sz w:val="28"/>
        <w:szCs w:val="28"/>
      </w:rPr>
      <w:t xml:space="preserve">— </w:t>
    </w:r>
    <w:r w:rsidRPr="00982B16">
      <w:rPr>
        <w:rStyle w:val="a4"/>
        <w:rFonts w:ascii="宋体" w:hAnsi="宋体"/>
        <w:sz w:val="28"/>
        <w:szCs w:val="28"/>
      </w:rPr>
      <w:fldChar w:fldCharType="begin"/>
    </w:r>
    <w:r w:rsidRPr="00982B16">
      <w:rPr>
        <w:rStyle w:val="a4"/>
        <w:rFonts w:ascii="宋体" w:hAnsi="宋体"/>
        <w:sz w:val="28"/>
        <w:szCs w:val="28"/>
      </w:rPr>
      <w:instrText xml:space="preserve">PAGE  </w:instrText>
    </w:r>
    <w:r w:rsidRPr="00982B16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982B16">
      <w:rPr>
        <w:rStyle w:val="a4"/>
        <w:rFonts w:ascii="宋体" w:hAnsi="宋体"/>
        <w:sz w:val="28"/>
        <w:szCs w:val="28"/>
      </w:rPr>
      <w:fldChar w:fldCharType="end"/>
    </w:r>
    <w:r w:rsidRPr="00982B16">
      <w:rPr>
        <w:rStyle w:val="a4"/>
        <w:rFonts w:ascii="宋体" w:hAnsi="宋体" w:hint="eastAsia"/>
        <w:sz w:val="28"/>
        <w:szCs w:val="28"/>
      </w:rPr>
      <w:t xml:space="preserve"> —</w:t>
    </w:r>
  </w:p>
  <w:p w:rsidR="00AA2858" w:rsidRDefault="001F55DC" w:rsidP="00982B1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58" w:rsidRPr="00D233B4" w:rsidRDefault="002528B2" w:rsidP="00D233B4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D233B4">
      <w:rPr>
        <w:rStyle w:val="a4"/>
        <w:rFonts w:hint="eastAsia"/>
        <w:sz w:val="28"/>
        <w:szCs w:val="28"/>
      </w:rPr>
      <w:t>—</w:t>
    </w:r>
    <w:r w:rsidRPr="00D233B4">
      <w:rPr>
        <w:rStyle w:val="a4"/>
        <w:rFonts w:hint="eastAsia"/>
        <w:sz w:val="28"/>
        <w:szCs w:val="28"/>
      </w:rPr>
      <w:t xml:space="preserve"> </w:t>
    </w:r>
    <w:r w:rsidRPr="00D233B4">
      <w:rPr>
        <w:rStyle w:val="a4"/>
        <w:sz w:val="28"/>
        <w:szCs w:val="28"/>
      </w:rPr>
      <w:fldChar w:fldCharType="begin"/>
    </w:r>
    <w:r w:rsidRPr="00D233B4">
      <w:rPr>
        <w:rStyle w:val="a4"/>
        <w:sz w:val="28"/>
        <w:szCs w:val="28"/>
      </w:rPr>
      <w:instrText xml:space="preserve">PAGE  </w:instrText>
    </w:r>
    <w:r w:rsidRPr="00D233B4">
      <w:rPr>
        <w:rStyle w:val="a4"/>
        <w:sz w:val="28"/>
        <w:szCs w:val="28"/>
      </w:rPr>
      <w:fldChar w:fldCharType="separate"/>
    </w:r>
    <w:r w:rsidR="00EF3A22">
      <w:rPr>
        <w:rStyle w:val="a4"/>
        <w:noProof/>
        <w:sz w:val="28"/>
        <w:szCs w:val="28"/>
      </w:rPr>
      <w:t>3</w:t>
    </w:r>
    <w:r w:rsidRPr="00D233B4">
      <w:rPr>
        <w:rStyle w:val="a4"/>
        <w:sz w:val="28"/>
        <w:szCs w:val="28"/>
      </w:rPr>
      <w:fldChar w:fldCharType="end"/>
    </w:r>
    <w:r w:rsidRPr="00D233B4">
      <w:rPr>
        <w:rStyle w:val="a4"/>
        <w:rFonts w:hint="eastAsia"/>
        <w:sz w:val="28"/>
        <w:szCs w:val="28"/>
      </w:rPr>
      <w:t xml:space="preserve"> </w:t>
    </w:r>
    <w:r w:rsidRPr="00D233B4">
      <w:rPr>
        <w:rStyle w:val="a4"/>
        <w:rFonts w:hint="eastAsia"/>
        <w:sz w:val="28"/>
        <w:szCs w:val="28"/>
      </w:rPr>
      <w:t>—</w:t>
    </w:r>
  </w:p>
  <w:p w:rsidR="00AA2858" w:rsidRDefault="001F55DC" w:rsidP="00D233B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DC" w:rsidRDefault="001F55DC">
      <w:r>
        <w:separator/>
      </w:r>
    </w:p>
  </w:footnote>
  <w:footnote w:type="continuationSeparator" w:id="0">
    <w:p w:rsidR="001F55DC" w:rsidRDefault="001F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E68"/>
    <w:multiLevelType w:val="hybridMultilevel"/>
    <w:tmpl w:val="BA169024"/>
    <w:lvl w:ilvl="0" w:tplc="208C0324">
      <w:start w:val="1"/>
      <w:numFmt w:val="japaneseCounting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78D"/>
    <w:rsid w:val="0006578D"/>
    <w:rsid w:val="000B65F7"/>
    <w:rsid w:val="000F58F2"/>
    <w:rsid w:val="001F55DC"/>
    <w:rsid w:val="002528B2"/>
    <w:rsid w:val="002D4A23"/>
    <w:rsid w:val="002E7653"/>
    <w:rsid w:val="00342125"/>
    <w:rsid w:val="00396D64"/>
    <w:rsid w:val="003D3AFC"/>
    <w:rsid w:val="0043221A"/>
    <w:rsid w:val="004A5A19"/>
    <w:rsid w:val="00525A75"/>
    <w:rsid w:val="0058104B"/>
    <w:rsid w:val="00581863"/>
    <w:rsid w:val="006212EB"/>
    <w:rsid w:val="00650CB3"/>
    <w:rsid w:val="006A1FA0"/>
    <w:rsid w:val="006D1FC7"/>
    <w:rsid w:val="007172BB"/>
    <w:rsid w:val="0075320B"/>
    <w:rsid w:val="007D0ABE"/>
    <w:rsid w:val="00852D97"/>
    <w:rsid w:val="00871DEB"/>
    <w:rsid w:val="008F1C4B"/>
    <w:rsid w:val="00933092"/>
    <w:rsid w:val="009449EC"/>
    <w:rsid w:val="009D6CB0"/>
    <w:rsid w:val="00A61193"/>
    <w:rsid w:val="00AB75C4"/>
    <w:rsid w:val="00B235CE"/>
    <w:rsid w:val="00E05DD2"/>
    <w:rsid w:val="00EE6802"/>
    <w:rsid w:val="00EF3A22"/>
    <w:rsid w:val="00FC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473EB-5F2E-449F-AE41-D101A073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65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6578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6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224</Words>
  <Characters>1281</Characters>
  <Application>Microsoft Office Word</Application>
  <DocSecurity>0</DocSecurity>
  <Lines>10</Lines>
  <Paragraphs>3</Paragraphs>
  <ScaleCrop>false</ScaleCrop>
  <Company>Lenovo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胡世敏</dc:creator>
  <cp:lastModifiedBy>胡世敏</cp:lastModifiedBy>
  <cp:revision>4</cp:revision>
  <dcterms:created xsi:type="dcterms:W3CDTF">2016-03-28T07:25:00Z</dcterms:created>
  <dcterms:modified xsi:type="dcterms:W3CDTF">2017-03-21T03:16:00Z</dcterms:modified>
</cp:coreProperties>
</file>