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宋体" w:hAnsi="宋体" w:cs="宋体"/>
          <w:b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-6"/>
          <w:sz w:val="36"/>
          <w:szCs w:val="36"/>
          <w:lang w:eastAsia="zh-CN"/>
        </w:rPr>
        <w:t>宁海县卫生健康局20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-6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auto"/>
          <w:spacing w:val="-6"/>
          <w:sz w:val="36"/>
          <w:szCs w:val="36"/>
          <w:lang w:eastAsia="zh-CN"/>
        </w:rPr>
        <w:t>年政府信息公开工作年度报告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30" w:leftChars="0" w:right="0" w:rightChars="0"/>
        <w:jc w:val="left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2021年，在县委、县政府的正确领导下，在县政务公开办公室的悉心指导下，我局认真贯彻落实上级部门关于政府信息公开工作的各项文件精神，根据部署要求，坚持以公开透明为原则，以重点领域信息公开为重点，不断推进政务公开工作深入开展，提质增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 w:firstLineChars="200"/>
        <w:jc w:val="left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是加大信息公开力度。通过门户网站、政府信息公开平台、微信公众号等途径，主动及时公开卫生健康领域政务信息。一年来，通过不同渠道和方式公开政务信息1277条。二是及时公开重点领域信息。坚持“应公开，尽公开”的原则，及时公开卫生健康相关服务信息，全年医疗卫生服务、疾病预防控制、财务预决算及“三公经费”等信息131条。三是进一步强化基层政务公开。进一步完善政务信息管理、政策解读、回应关切、依申请公开、重大行政决策公众参与等工作流程，不断推进政府信息公开工作规范化开展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left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2021年，本单位未收到政府信息公开申请。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坚持政务公开工作“一把手”负责制，建立政府信息公开领导小组，强化对政府信息公开的领导，指定专人负责信息公开工作，定期检查、督促整改。组织开展政府信息公开业务培训，学习《中华人民共和国政府信息公开条例》，进一步提高政务公开工作人员的业务能力和水平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公开平台建设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是加强网站集约化建设。相关业务信息在门户网站专栏发布，严格按照政府网站建设规范，对网站进行日常检查维护，本单位未出现违规建设网站的情况。二是严格落实网络安全制度。定期对信息系统漏洞进行扫描维护，发现问题及时整改。三是加强新媒体平台建设。对功能相近、用户关注度和利用率低的政务新媒体进行清理整合，保留网民关注度高、有一定影响力的新媒体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jc w:val="left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全力做好政务信息发布的审查和监管，严格落实网站信息先审核后发布制度，严把政治关、政策关、文字关，严防将个人信息及隐私上网发布，坚决防止出现错误表述，网站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6"/>
          <w:kern w:val="0"/>
          <w:sz w:val="32"/>
          <w:szCs w:val="32"/>
          <w:lang w:val="en-US" w:eastAsia="zh-CN" w:bidi="ar"/>
        </w:rPr>
        <w:t>发布的信息必须经各业务处室分管领导审批后才能上网发布，确保信息发布准确无误。本单位未发生因政务公开工作被责任追究情况。</w:t>
      </w:r>
    </w:p>
    <w:p>
      <w:pPr>
        <w:numPr>
          <w:ilvl w:val="0"/>
          <w:numId w:val="0"/>
        </w:numPr>
        <w:spacing w:line="400" w:lineRule="exact"/>
        <w:ind w:firstLine="420" w:firstLineChars="0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二、主动公开政府信息情况</w:t>
      </w:r>
    </w:p>
    <w:tbl>
      <w:tblPr>
        <w:tblStyle w:val="3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3059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ind w:firstLine="420" w:firstLineChars="0"/>
        <w:outlineLvl w:val="0"/>
        <w:rPr>
          <w:rFonts w:hint="default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3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ind w:firstLine="643" w:firstLineChars="200"/>
        <w:outlineLvl w:val="0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400" w:lineRule="exact"/>
        <w:ind w:firstLine="643" w:firstLineChars="200"/>
        <w:outlineLvl w:val="0"/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20" w:firstLineChars="0"/>
        <w:jc w:val="left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一年来，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本单位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政府信息公开工作平稳有序开展，在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季度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检测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通报中，均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反馈良好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。但与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加快推进政务公开工作的要求相比较，仍有一定差距，主要表现在：政务信息公开内容还需进一步完善和细化，信息公开宣传力度还不够大，信息公开工作质量有待进一步提高。下一步，我们将继续按照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工作部署要求，紧紧围绕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卫生健康重点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工作，持续在拓平台、强服务、促落实上下功夫，进一步加强卫生健康信息公开，助推卫生健康事业高质量发展。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3" w:firstLineChars="200"/>
        <w:jc w:val="left"/>
        <w:rPr>
          <w:rFonts w:hint="eastAsia" w:ascii="宋体" w:hAnsi="宋体" w:eastAsia="宋体" w:cs="宋体"/>
          <w:color w:val="auto"/>
        </w:rPr>
      </w:pPr>
      <w:r>
        <w:rPr>
          <w:rFonts w:hint="eastAsia" w:ascii="黑体" w:hAnsi="黑体" w:eastAsia="黑体" w:cs="黑体"/>
          <w:b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本机关2021年未发出依申请公开缴费通知书，也未对申请人收取信息处理费，特此说明。</w:t>
      </w: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C965"/>
    <w:multiLevelType w:val="singleLevel"/>
    <w:tmpl w:val="42E9C96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5FC7530"/>
    <w:multiLevelType w:val="singleLevel"/>
    <w:tmpl w:val="45FC753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53D8"/>
    <w:rsid w:val="04C46116"/>
    <w:rsid w:val="0759066F"/>
    <w:rsid w:val="0AB92989"/>
    <w:rsid w:val="0B904816"/>
    <w:rsid w:val="0D117AEB"/>
    <w:rsid w:val="0D382E0F"/>
    <w:rsid w:val="0DA921BA"/>
    <w:rsid w:val="0DB22658"/>
    <w:rsid w:val="0E7B4C2B"/>
    <w:rsid w:val="10F04299"/>
    <w:rsid w:val="10F37D7E"/>
    <w:rsid w:val="11CB5164"/>
    <w:rsid w:val="12D32238"/>
    <w:rsid w:val="13F00CEC"/>
    <w:rsid w:val="13F74E05"/>
    <w:rsid w:val="20EE5136"/>
    <w:rsid w:val="21007FB3"/>
    <w:rsid w:val="21E457D8"/>
    <w:rsid w:val="2316557E"/>
    <w:rsid w:val="24657C10"/>
    <w:rsid w:val="24BD1319"/>
    <w:rsid w:val="28926EE4"/>
    <w:rsid w:val="28CD2C55"/>
    <w:rsid w:val="29E667CF"/>
    <w:rsid w:val="2C5B0072"/>
    <w:rsid w:val="2C5E6AB4"/>
    <w:rsid w:val="2EF33606"/>
    <w:rsid w:val="3361069C"/>
    <w:rsid w:val="33B16EE5"/>
    <w:rsid w:val="3695081F"/>
    <w:rsid w:val="378E75D0"/>
    <w:rsid w:val="3BD536D2"/>
    <w:rsid w:val="3F1A11DF"/>
    <w:rsid w:val="41F81C38"/>
    <w:rsid w:val="41FF3EBF"/>
    <w:rsid w:val="446769AA"/>
    <w:rsid w:val="447A3606"/>
    <w:rsid w:val="452A3A3A"/>
    <w:rsid w:val="48A126C3"/>
    <w:rsid w:val="4BB75D24"/>
    <w:rsid w:val="4CE06A47"/>
    <w:rsid w:val="4F6B7D50"/>
    <w:rsid w:val="4FAD1574"/>
    <w:rsid w:val="526D3DC1"/>
    <w:rsid w:val="54E139D7"/>
    <w:rsid w:val="562A4BC6"/>
    <w:rsid w:val="57074719"/>
    <w:rsid w:val="5A676B74"/>
    <w:rsid w:val="5EFF1ADE"/>
    <w:rsid w:val="5F315066"/>
    <w:rsid w:val="66047D70"/>
    <w:rsid w:val="67C909AD"/>
    <w:rsid w:val="6B192815"/>
    <w:rsid w:val="6BA171C0"/>
    <w:rsid w:val="6BED0998"/>
    <w:rsid w:val="6D2D30AE"/>
    <w:rsid w:val="6DB14334"/>
    <w:rsid w:val="6E205CC7"/>
    <w:rsid w:val="6E4011D1"/>
    <w:rsid w:val="6ED20508"/>
    <w:rsid w:val="729D26AE"/>
    <w:rsid w:val="7770156B"/>
    <w:rsid w:val="78B93D7E"/>
    <w:rsid w:val="78DA7AC7"/>
    <w:rsid w:val="79110D1F"/>
    <w:rsid w:val="79510E2E"/>
    <w:rsid w:val="799A446C"/>
    <w:rsid w:val="7C330EFE"/>
    <w:rsid w:val="7DE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2022-01-17T07:59:00Z</dcterms:created>
  <dc:creator>Administrator</dc:creator>
  <cp:lastModifiedBy>Administrator</cp:lastModifiedBy>
  <cp:lastPrinted>2022-01-18T02:45:00Z</cp:lastPrinted>
  <dcterms:modified xsi:type="dcterms:W3CDTF">2022-02-07T08:16:01Z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