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  <w:lang w:eastAsia="zh-CN"/>
        </w:rPr>
        <w:t>茶院</w:t>
      </w:r>
      <w:r>
        <w:rPr>
          <w:rFonts w:hint="eastAsia"/>
          <w:b/>
          <w:bCs/>
          <w:sz w:val="40"/>
          <w:szCs w:val="40"/>
        </w:rPr>
        <w:t>乡2021年政府信息公开年度工作报告</w:t>
      </w:r>
    </w:p>
    <w:p>
      <w:pPr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茶院</w:t>
      </w:r>
      <w:r>
        <w:rPr>
          <w:rFonts w:hint="eastAsia" w:ascii="仿宋_GB2312" w:hAnsi="仿宋_GB2312" w:eastAsia="仿宋_GB2312" w:cs="仿宋_GB2312"/>
          <w:sz w:val="32"/>
          <w:szCs w:val="32"/>
        </w:rPr>
        <w:t>乡人民政府根据 《中华人民共和国政府信息公开条例》规定编制。报告所列数据统计期限自2021年1月1日至2021年12月31日。全文包括我乡政府信息公开工作总体情况、主动公开政府信息情况、依申请公开政府信息情况、政府信息公开行政复议、行政诉讼情况和存在的主要问题及改进措施、其他需要报告的事项等。</w:t>
      </w:r>
    </w:p>
    <w:p>
      <w:pPr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如对本年度报告有疑问，请与茶院乡党政综合办公室联系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地址：浙江省宁海县茶院乡西林路6号 邮编：315622 电话：0574-65123900</w:t>
      </w:r>
    </w:p>
    <w:p>
      <w:pPr>
        <w:ind w:left="0" w:leftChars="0" w:right="0" w:rightChars="0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一、总体情况</w:t>
      </w:r>
    </w:p>
    <w:p>
      <w:pPr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2021年，我乡政府信息公开工作坚持以人为本的工作思路，强化组织领导，创新工作机制，严格责任追究，不断完善制度建设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提升公开信息质量，加大重点领域信息公开力度，增强群众公开体验与获得感，努力保障人民群众的知情权、参与权、表达权和监督权，为促进法治政府、创新政府、廉洁政府和服务型政府建设提供了坚强有力的保障。</w:t>
      </w:r>
    </w:p>
    <w:p>
      <w:pPr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主动公开</w:t>
      </w:r>
    </w:p>
    <w:p>
      <w:pPr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fill="FFFF0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宁海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县人民政府门户网站主动公开政府信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</w:rPr>
        <w:t>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212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</w:rPr>
        <w:t>条，其中政府网站公开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</w:rPr>
        <w:t>条，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eastAsia="zh-CN"/>
        </w:rPr>
        <w:t>微信公开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val="en-US" w:eastAsia="zh-CN"/>
        </w:rPr>
        <w:t>161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eastAsia="zh-CN"/>
        </w:rPr>
        <w:t>。</w:t>
      </w:r>
    </w:p>
    <w:p>
      <w:pPr>
        <w:ind w:left="0" w:leftChars="0"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依申请公开</w:t>
      </w:r>
    </w:p>
    <w:p>
      <w:pPr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健全依申请公开流程，畅通公开渠道，本年度我乡共收到依申请公开政府信息办理事项3条。</w:t>
      </w:r>
    </w:p>
    <w:p>
      <w:pPr>
        <w:ind w:left="0" w:leftChars="0"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（三）政府信息管理</w:t>
      </w:r>
    </w:p>
    <w:p>
      <w:pPr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切实加强组织领导。乡党委政府按照上级要求，结合实际，研究部署政务公开工作，制定了全年政务公开工作方案，成立了领导组织机构，设有专人从事政府信息公开工作，为贯彻落实政府信息公开工作提供了强有力的组织保障。</w:t>
      </w:r>
    </w:p>
    <w:p>
      <w:pPr>
        <w:ind w:left="0" w:leftChars="0"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（四）平台建设</w:t>
      </w:r>
    </w:p>
    <w:p>
      <w:pPr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严格按照上级要求，及时做好政府信息公开目录更新，每周登录依申请公开平台查看来件信息，做到群众问题咨询得到及时回复。</w:t>
      </w:r>
    </w:p>
    <w:p>
      <w:pPr>
        <w:ind w:left="0" w:leftChars="0"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（五）监督保障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认真贯彻落实县政府信息公开办法，落实信息公开相关工作规定，制定完善的信息公开制度，依法推进、指导、协调政府信息公开工作职能，加强政务公开队伍建设、专职人员配备和经费保障。本年度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未发生因政务公开工作被责任追究情况。</w:t>
      </w:r>
    </w:p>
    <w:p>
      <w:pPr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2021年，通过网络问卷方式开展社会评议，结果显示，社会公众对我乡政府信息公开满意度为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/>
          <w:lang w:val="en-US" w:eastAsia="zh-CN"/>
        </w:rPr>
        <w:t>88.73%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ind w:left="0" w:leftChars="0" w:right="0" w:rightChars="0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二、主动公开政府信息情况</w:t>
      </w:r>
    </w:p>
    <w:tbl>
      <w:tblPr>
        <w:tblStyle w:val="3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行政许可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行政强制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行政事业性收费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left="0" w:leftChars="0" w:right="0" w:rightChars="0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三、收到和处理政府信息公开申请情况</w:t>
      </w:r>
    </w:p>
    <w:tbl>
      <w:tblPr>
        <w:tblStyle w:val="3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3.其他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left="0" w:leftChars="0" w:right="0" w:rightChars="0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四、政府公开行政复议和行政诉讼情况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left="0" w:leftChars="0" w:right="0" w:rightChars="0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、存在的主要问题及改进情况</w:t>
      </w:r>
    </w:p>
    <w:p>
      <w:pPr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严格落实上级有关决策部署，信息公开工作基本完成年初制定的各项任务，总体完成情况良好，但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存在一些问题：一是推动政务服务向网上办理延伸（浙里办）成效不明显；二是部分科室所公开的政务内容实效性不够强，公开的内容不全面。              </w:t>
      </w:r>
    </w:p>
    <w:p>
      <w:pPr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将继续按照上级部门对政务公开的相关要求，不断推进政务公开工作，力争做好以下几方面工作：</w:t>
      </w:r>
    </w:p>
    <w:p>
      <w:pPr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一是加大公开力度，切实丰富政府信息公开的内容。有针对性开展工作，广泛听取群众的意见与建议，把人民群众普遍关心、涉及群众利益的信息作为信息公开的重点内容予以公开。　</w:t>
      </w:r>
    </w:p>
    <w:p>
      <w:pPr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二是加大创新力度，积极探索信息公开的新路子。畅通公开渠道，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拓宽</w:t>
      </w:r>
      <w:r>
        <w:rPr>
          <w:rFonts w:hint="eastAsia" w:ascii="仿宋_GB2312" w:hAnsi="仿宋_GB2312" w:eastAsia="仿宋_GB2312" w:cs="仿宋_GB2312"/>
          <w:sz w:val="32"/>
          <w:szCs w:val="32"/>
        </w:rPr>
        <w:t>新媒体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渠道，</w:t>
      </w:r>
      <w:r>
        <w:rPr>
          <w:rFonts w:hint="eastAsia" w:ascii="仿宋_GB2312" w:hAnsi="仿宋_GB2312" w:eastAsia="仿宋_GB2312" w:cs="仿宋_GB2312"/>
          <w:sz w:val="32"/>
          <w:szCs w:val="32"/>
        </w:rPr>
        <w:t>扩大政府信息公开工作的影响，主动发布，常换常新，方便群众及时了解政府信息。</w:t>
      </w:r>
    </w:p>
    <w:p>
      <w:pPr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三是加大宣传力度，努力营造政府信息公开的氛围。开展多种形式的宣传活动，让更多的人员了解政府信息公开的情况。加强政府信息公开的学习培训，强化服务意识，提高综合素质，保证工作落到实处。</w:t>
      </w:r>
    </w:p>
    <w:p>
      <w:pPr>
        <w:ind w:left="0" w:leftChars="0" w:right="0" w:rightChars="0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、其他需要报告的事项</w:t>
      </w:r>
    </w:p>
    <w:p>
      <w:pPr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本年度发出依申请公开信息处理费收缴通知书1件，总金额1400元，因申请人撤回申请，故未对申请人收取信息处理费，特此说明。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3780D"/>
    <w:rsid w:val="14FF6741"/>
    <w:rsid w:val="229430A8"/>
    <w:rsid w:val="2AD26EE8"/>
    <w:rsid w:val="6E9B7AA3"/>
    <w:rsid w:val="7BE3780D"/>
    <w:rsid w:val="7F0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2022-01-12T07:25:00Z</dcterms:created>
  <dc:creator>Deer 张露露</dc:creator>
  <cp:lastModifiedBy>Deer 张露露</cp:lastModifiedBy>
  <dcterms:modified xsi:type="dcterms:W3CDTF">2022-01-29T04:07:32Z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0965109B7BAA40E584B038A0DA1717C9</vt:lpwstr>
  </property>
</Properties>
</file>