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46" w:rsidRPr="00C521D8" w:rsidRDefault="00043246" w:rsidP="00043246">
      <w:pPr>
        <w:pStyle w:val="a3"/>
        <w:widowControl/>
        <w:spacing w:before="0" w:beforeAutospacing="0" w:after="0" w:afterAutospacing="0" w:line="432" w:lineRule="atLeast"/>
        <w:jc w:val="center"/>
        <w:rPr>
          <w:rFonts w:ascii="宋体" w:hAnsi="宋体" w:cs="宋体"/>
          <w:b/>
          <w:color w:val="000000"/>
          <w:sz w:val="36"/>
          <w:szCs w:val="36"/>
        </w:rPr>
      </w:pPr>
      <w:r w:rsidRPr="00C521D8">
        <w:rPr>
          <w:rFonts w:ascii="宋体" w:hAnsi="宋体" w:cs="宋体" w:hint="eastAsia"/>
          <w:b/>
          <w:color w:val="000000"/>
          <w:sz w:val="36"/>
          <w:szCs w:val="36"/>
        </w:rPr>
        <w:t>宁海县公安局20</w:t>
      </w:r>
      <w:r>
        <w:rPr>
          <w:rFonts w:ascii="宋体" w:hAnsi="宋体" w:cs="宋体" w:hint="eastAsia"/>
          <w:b/>
          <w:color w:val="000000"/>
          <w:sz w:val="36"/>
          <w:szCs w:val="36"/>
        </w:rPr>
        <w:t>20</w:t>
      </w:r>
      <w:r w:rsidRPr="00C521D8">
        <w:rPr>
          <w:rFonts w:ascii="宋体" w:hAnsi="宋体" w:cs="宋体" w:hint="eastAsia"/>
          <w:b/>
          <w:color w:val="000000"/>
          <w:sz w:val="36"/>
          <w:szCs w:val="36"/>
        </w:rPr>
        <w:t>年政府信息公开工作年度报告</w:t>
      </w:r>
    </w:p>
    <w:p w:rsidR="00043246" w:rsidRPr="00C521D8" w:rsidRDefault="00043246" w:rsidP="00043246">
      <w:pPr>
        <w:pStyle w:val="a3"/>
        <w:widowControl/>
        <w:spacing w:before="0" w:beforeAutospacing="0" w:after="0" w:afterAutospacing="0" w:line="432" w:lineRule="atLeast"/>
        <w:rPr>
          <w:rFonts w:ascii="宋体" w:hAnsi="宋体" w:cs="宋体"/>
          <w:b/>
          <w:color w:val="000000"/>
          <w:sz w:val="36"/>
          <w:szCs w:val="36"/>
        </w:rPr>
      </w:pPr>
    </w:p>
    <w:p w:rsidR="00043246" w:rsidRPr="00B45FF7" w:rsidRDefault="00043246" w:rsidP="00043246">
      <w:pPr>
        <w:pStyle w:val="a3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宋体"/>
          <w:color w:val="000000" w:themeColor="text1"/>
        </w:rPr>
      </w:pPr>
      <w:r w:rsidRPr="00B45FF7">
        <w:rPr>
          <w:rFonts w:asciiTheme="minorEastAsia" w:eastAsiaTheme="minorEastAsia" w:hAnsiTheme="minorEastAsia" w:cs="宋体" w:hint="eastAsia"/>
          <w:color w:val="000000" w:themeColor="text1"/>
        </w:rPr>
        <w:t>本年报根据《中华人民共和国政府信息公开条例》的要求编制，由总体情况、主动公开政府信息情况、收到和处理政府信息公</w:t>
      </w:r>
      <w:r>
        <w:rPr>
          <w:rFonts w:asciiTheme="minorEastAsia" w:eastAsiaTheme="minorEastAsia" w:hAnsiTheme="minorEastAsia" w:cs="宋体" w:hint="eastAsia"/>
          <w:color w:val="000000" w:themeColor="text1"/>
        </w:rPr>
        <w:t>开申请情况、政府信息公开行政复议和行政诉讼情况、</w:t>
      </w:r>
      <w:r w:rsidRPr="00B45FF7">
        <w:rPr>
          <w:rFonts w:asciiTheme="minorEastAsia" w:eastAsiaTheme="minorEastAsia" w:hAnsiTheme="minorEastAsia" w:cs="宋体" w:hint="eastAsia"/>
          <w:color w:val="000000" w:themeColor="text1"/>
        </w:rPr>
        <w:t>存在的主要问题及改进</w:t>
      </w:r>
      <w:r>
        <w:rPr>
          <w:rFonts w:asciiTheme="minorEastAsia" w:eastAsiaTheme="minorEastAsia" w:hAnsiTheme="minorEastAsia" w:cs="宋体" w:hint="eastAsia"/>
          <w:color w:val="000000" w:themeColor="text1"/>
        </w:rPr>
        <w:t>情况</w:t>
      </w:r>
      <w:r w:rsidRPr="00B45FF7">
        <w:rPr>
          <w:rFonts w:asciiTheme="minorEastAsia" w:eastAsiaTheme="minorEastAsia" w:hAnsiTheme="minorEastAsia" w:cs="宋体" w:hint="eastAsia"/>
          <w:color w:val="000000" w:themeColor="text1"/>
        </w:rPr>
        <w:t>、其他需要报告的事项等六个部分组成。本年报中所列数据的统计日期自2020年1月1日起至2020年12月31日止。</w:t>
      </w:r>
    </w:p>
    <w:p w:rsidR="00043246" w:rsidRPr="00B45FF7" w:rsidRDefault="00043246" w:rsidP="00043246">
      <w:pPr>
        <w:pStyle w:val="a3"/>
        <w:widowControl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 w:cs="宋体"/>
          <w:color w:val="000000" w:themeColor="text1"/>
        </w:rPr>
      </w:pPr>
      <w:r w:rsidRPr="00B45FF7">
        <w:rPr>
          <w:rFonts w:asciiTheme="minorEastAsia" w:eastAsiaTheme="minorEastAsia" w:hAnsiTheme="minorEastAsia" w:cs="宋体" w:hint="eastAsia"/>
          <w:b/>
          <w:color w:val="000000" w:themeColor="text1"/>
        </w:rPr>
        <w:t>一、总体情况</w:t>
      </w:r>
    </w:p>
    <w:p w:rsidR="00043246" w:rsidRPr="00B45FF7" w:rsidRDefault="00043246" w:rsidP="00043246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 w:themeColor="text1"/>
          <w:sz w:val="24"/>
        </w:rPr>
      </w:pPr>
      <w:r w:rsidRPr="00B45FF7">
        <w:rPr>
          <w:rFonts w:asciiTheme="minorEastAsia" w:eastAsiaTheme="minorEastAsia" w:hAnsiTheme="minorEastAsia"/>
          <w:color w:val="000000" w:themeColor="text1"/>
          <w:sz w:val="24"/>
          <w:shd w:val="clear" w:color="auto" w:fill="FFFFFF"/>
        </w:rPr>
        <w:t>20</w:t>
      </w:r>
      <w:r w:rsidRPr="00B45FF7">
        <w:rPr>
          <w:rFonts w:asciiTheme="minorEastAsia" w:eastAsiaTheme="minorEastAsia" w:hAnsiTheme="minorEastAsia" w:hint="eastAsia"/>
          <w:color w:val="000000" w:themeColor="text1"/>
          <w:sz w:val="24"/>
          <w:shd w:val="clear" w:color="auto" w:fill="FFFFFF"/>
        </w:rPr>
        <w:t>20</w:t>
      </w:r>
      <w:r w:rsidRPr="00B45FF7">
        <w:rPr>
          <w:rFonts w:asciiTheme="minorEastAsia" w:eastAsiaTheme="minorEastAsia" w:hAnsiTheme="minorEastAsia"/>
          <w:color w:val="000000" w:themeColor="text1"/>
          <w:sz w:val="24"/>
          <w:shd w:val="clear" w:color="auto" w:fill="FFFFFF"/>
        </w:rPr>
        <w:t>年，</w:t>
      </w:r>
      <w:r w:rsidRPr="00B45FF7">
        <w:rPr>
          <w:rFonts w:asciiTheme="minorEastAsia" w:eastAsiaTheme="minorEastAsia" w:hAnsiTheme="minorEastAsia" w:hint="eastAsia"/>
          <w:color w:val="000000" w:themeColor="text1"/>
          <w:sz w:val="24"/>
          <w:shd w:val="clear" w:color="auto" w:fill="FFFFFF"/>
        </w:rPr>
        <w:t>在县委、县政府和市公安局的坚强领导下</w:t>
      </w:r>
      <w:r w:rsidRPr="00B45FF7">
        <w:rPr>
          <w:rFonts w:asciiTheme="minorEastAsia" w:eastAsiaTheme="minorEastAsia" w:hAnsiTheme="minorEastAsia"/>
          <w:color w:val="000000" w:themeColor="text1"/>
          <w:sz w:val="24"/>
          <w:shd w:val="clear" w:color="auto" w:fill="FFFFFF"/>
        </w:rPr>
        <w:t>，</w:t>
      </w:r>
      <w:r w:rsidRPr="00B45FF7">
        <w:rPr>
          <w:rFonts w:asciiTheme="minorEastAsia" w:eastAsiaTheme="minorEastAsia" w:hAnsiTheme="minorEastAsia" w:hint="eastAsia"/>
          <w:color w:val="000000" w:themeColor="text1"/>
          <w:sz w:val="24"/>
          <w:shd w:val="clear" w:color="auto" w:fill="FFFFFF"/>
        </w:rPr>
        <w:t>宁海县公安局</w:t>
      </w:r>
      <w:r w:rsidRPr="00E93D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认真贯彻落实新修订的《中华人民共和国政府信息公开条例》，扎实做好主动公开和依申请公开工作，不断强化政策解读和重点领域公开，及时回应社会关切和群众需求，努力提升政务公开工作质量和水平，有效促进全县公安机关依法行政和工作规范性。</w:t>
      </w:r>
    </w:p>
    <w:p w:rsidR="00043246" w:rsidRPr="00B45FF7" w:rsidRDefault="00043246" w:rsidP="00043246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eastAsiaTheme="minorEastAsia" w:hAnsiTheme="minorEastAsia" w:cs="Arial"/>
          <w:color w:val="000000" w:themeColor="text1"/>
          <w:kern w:val="0"/>
          <w:sz w:val="24"/>
        </w:rPr>
      </w:pPr>
      <w:r w:rsidRPr="00222BA6">
        <w:rPr>
          <w:rFonts w:asciiTheme="minorEastAsia" w:eastAsiaTheme="minorEastAsia" w:hAnsiTheme="minorEastAsia" w:cs="Arial"/>
          <w:color w:val="000000" w:themeColor="text1"/>
          <w:kern w:val="0"/>
          <w:sz w:val="24"/>
        </w:rPr>
        <w:t>（</w:t>
      </w:r>
      <w:r w:rsidRPr="00B45FF7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</w:rPr>
        <w:t>一</w:t>
      </w:r>
      <w:r w:rsidRPr="00222BA6">
        <w:rPr>
          <w:rFonts w:asciiTheme="minorEastAsia" w:eastAsiaTheme="minorEastAsia" w:hAnsiTheme="minorEastAsia" w:cs="Arial"/>
          <w:color w:val="000000" w:themeColor="text1"/>
          <w:kern w:val="0"/>
          <w:sz w:val="24"/>
        </w:rPr>
        <w:t>）建立健全政府信息公开长效机制。成立了</w:t>
      </w:r>
      <w:r w:rsidRPr="00B45FF7">
        <w:rPr>
          <w:rFonts w:asciiTheme="minorEastAsia" w:eastAsiaTheme="minorEastAsia" w:hAnsiTheme="minorEastAsia" w:cs="Arial"/>
          <w:color w:val="000000" w:themeColor="text1"/>
          <w:kern w:val="0"/>
          <w:sz w:val="24"/>
        </w:rPr>
        <w:t>领导小组</w:t>
      </w:r>
      <w:r w:rsidRPr="00B45FF7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</w:rPr>
        <w:t>，</w:t>
      </w:r>
      <w:r w:rsidRPr="00222BA6">
        <w:rPr>
          <w:rFonts w:asciiTheme="minorEastAsia" w:eastAsiaTheme="minorEastAsia" w:hAnsiTheme="minorEastAsia" w:cs="Arial"/>
          <w:color w:val="000000" w:themeColor="text1"/>
          <w:kern w:val="0"/>
          <w:sz w:val="24"/>
        </w:rPr>
        <w:t>指定</w:t>
      </w:r>
      <w:r w:rsidRPr="00B45FF7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</w:rPr>
        <w:t>专人</w:t>
      </w:r>
      <w:r w:rsidR="006B6A0A">
        <w:rPr>
          <w:rFonts w:asciiTheme="minorEastAsia" w:eastAsiaTheme="minorEastAsia" w:hAnsiTheme="minorEastAsia" w:cs="Arial"/>
          <w:color w:val="000000" w:themeColor="text1"/>
          <w:kern w:val="0"/>
          <w:sz w:val="24"/>
        </w:rPr>
        <w:t>负责政府信息公开工作</w:t>
      </w:r>
      <w:r w:rsidR="00CE7CEA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</w:rPr>
        <w:t>。</w:t>
      </w:r>
      <w:r w:rsidRPr="00222BA6">
        <w:rPr>
          <w:rFonts w:asciiTheme="minorEastAsia" w:eastAsiaTheme="minorEastAsia" w:hAnsiTheme="minorEastAsia" w:cs="Arial"/>
          <w:color w:val="000000" w:themeColor="text1"/>
          <w:kern w:val="0"/>
          <w:sz w:val="24"/>
        </w:rPr>
        <w:t>制定政务公开方案，进一步明确主动公开的形式及时限，规范和细化了依申请公开信息的流程、方式和内容。同时，健全工作机制和制度规范，严格按公开流程公开信息、加强保密审查、确保不发生泄密问题。</w:t>
      </w:r>
    </w:p>
    <w:p w:rsidR="00043246" w:rsidRPr="00B45FF7" w:rsidRDefault="00043246" w:rsidP="00043246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eastAsiaTheme="minorEastAsia" w:hAnsiTheme="minorEastAsia" w:cs="Arial"/>
          <w:color w:val="000000" w:themeColor="text1"/>
          <w:kern w:val="0"/>
          <w:sz w:val="24"/>
        </w:rPr>
      </w:pPr>
      <w:r w:rsidRPr="00B45FF7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</w:rPr>
        <w:t>（二）加强主动公开。</w:t>
      </w:r>
      <w:r w:rsidRPr="00B45FF7">
        <w:rPr>
          <w:rFonts w:asciiTheme="minorEastAsia" w:eastAsiaTheme="minorEastAsia" w:hAnsiTheme="minorEastAsia"/>
          <w:color w:val="000000" w:themeColor="text1"/>
          <w:sz w:val="24"/>
        </w:rPr>
        <w:t>把政务信息公开工作作为推进依法管理的重要手段，不断扩大公开范围，细化公开内容。</w:t>
      </w:r>
      <w:r w:rsidRPr="00B45FF7">
        <w:rPr>
          <w:rFonts w:asciiTheme="minorEastAsia" w:eastAsiaTheme="minorEastAsia" w:hAnsiTheme="minorEastAsia" w:hint="eastAsia"/>
          <w:color w:val="000000" w:themeColor="text1"/>
          <w:sz w:val="24"/>
        </w:rPr>
        <w:t>2020年我局在公开平台上主动公开政府信息157条，</w:t>
      </w:r>
      <w:r w:rsidRPr="00B45FF7">
        <w:rPr>
          <w:rFonts w:asciiTheme="minorEastAsia" w:eastAsiaTheme="minorEastAsia" w:hAnsiTheme="minorEastAsia" w:cs="宋体" w:hint="eastAsia"/>
          <w:color w:val="000000" w:themeColor="text1"/>
          <w:sz w:val="24"/>
        </w:rPr>
        <w:t>其中组织机构45条、政府公文3条、重大决策预公开1条、规划计划27条、建议提案23条、统计信息24条、人事信息3条、财政信息29条、政策解读1条、年度报告1条。</w:t>
      </w:r>
    </w:p>
    <w:p w:rsidR="00107A40" w:rsidRPr="00107A40" w:rsidRDefault="00043246" w:rsidP="00043246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</w:rPr>
      </w:pPr>
      <w:r w:rsidRPr="00107A40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</w:rPr>
        <w:t>（三）</w:t>
      </w:r>
      <w:r w:rsidRPr="00107A40">
        <w:rPr>
          <w:rFonts w:asciiTheme="minorEastAsia" w:eastAsiaTheme="minorEastAsia" w:hAnsiTheme="minorEastAsia" w:hint="eastAsia"/>
          <w:color w:val="000000" w:themeColor="text1"/>
          <w:sz w:val="24"/>
          <w:shd w:val="clear" w:color="auto" w:fill="FFFFFF"/>
        </w:rPr>
        <w:t>做实依申请公开，</w:t>
      </w:r>
      <w:r w:rsidRPr="00107A40">
        <w:rPr>
          <w:rFonts w:asciiTheme="minorEastAsia" w:eastAsiaTheme="minorEastAsia" w:hAnsiTheme="minorEastAsia"/>
          <w:color w:val="000000" w:themeColor="text1"/>
          <w:sz w:val="24"/>
        </w:rPr>
        <w:t>提高依申请公开服务力度。严格按照《条例》规定，依法处置、回复申请人的政府信息公开申请。进一步完善相关受理、审查、处理、答复程序，进一步提高答复的规范化水平</w:t>
      </w:r>
      <w:r w:rsidRPr="00107A40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  <w:r w:rsidRPr="00107A40">
        <w:rPr>
          <w:rFonts w:asciiTheme="minorEastAsia" w:eastAsiaTheme="minorEastAsia" w:hAnsiTheme="minorEastAsia"/>
          <w:color w:val="000000" w:themeColor="text1"/>
          <w:sz w:val="24"/>
        </w:rPr>
        <w:t>加强对依申请公开重点、倾向性问题的研究分析，及时总结经验。</w:t>
      </w:r>
      <w:r w:rsidRPr="00107A40">
        <w:rPr>
          <w:rFonts w:asciiTheme="minorEastAsia" w:eastAsiaTheme="minorEastAsia" w:hAnsiTheme="minorEastAsia" w:hint="eastAsia"/>
          <w:color w:val="000000" w:themeColor="text1"/>
          <w:sz w:val="24"/>
          <w:shd w:val="clear" w:color="auto" w:fill="FFFFFF"/>
        </w:rPr>
        <w:t>2020年，县公安局共收到公民提出的政府信息公开申请6条，已回复5条。因政府信息公开申请提起的行政复议申请0条。因政府信息公开申请提起的行政诉讼申请0条。</w:t>
      </w:r>
      <w:r w:rsidRPr="00107A40">
        <w:rPr>
          <w:rFonts w:asciiTheme="minorEastAsia" w:eastAsiaTheme="minorEastAsia" w:hAnsiTheme="minorEastAsia" w:cs="Arial"/>
          <w:color w:val="000000" w:themeColor="text1"/>
          <w:kern w:val="0"/>
          <w:sz w:val="24"/>
        </w:rPr>
        <w:t xml:space="preserve">　　</w:t>
      </w:r>
    </w:p>
    <w:p w:rsidR="00107A40" w:rsidRPr="00107A40" w:rsidRDefault="00107A40" w:rsidP="00107A40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</w:rPr>
      </w:pPr>
      <w:r w:rsidRPr="00107A40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</w:rPr>
        <w:lastRenderedPageBreak/>
        <w:t>（四）完善政府信息管理。紧贴群众实际需求，及时、全面、准确地公开群众关心关切事项。对涉及到的重大决策，出台前必须进行意见征集。</w:t>
      </w:r>
    </w:p>
    <w:p w:rsidR="00107A40" w:rsidRDefault="00107A40" w:rsidP="00107A40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</w:rPr>
      </w:pPr>
      <w:r w:rsidRPr="00107A40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</w:rPr>
        <w:t>（五）整合平台建设。整合新媒体平台，合并、关停政务APP、新媒体账号8个，目前全县公安机关政务APP、新媒体账号仅保留2个。通过关停整合，形成了以“宁海公安”微信号为重要载体的政务新媒体格局。</w:t>
      </w:r>
    </w:p>
    <w:p w:rsidR="00043246" w:rsidRPr="00107A40" w:rsidRDefault="00043246" w:rsidP="00107A40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eastAsiaTheme="minorEastAsia" w:hAnsiTheme="minorEastAsia" w:cs="Arial"/>
          <w:color w:val="000000" w:themeColor="text1"/>
          <w:kern w:val="0"/>
          <w:sz w:val="24"/>
        </w:rPr>
      </w:pPr>
      <w:r w:rsidRPr="00107A40">
        <w:rPr>
          <w:rFonts w:asciiTheme="minorEastAsia" w:eastAsiaTheme="minorEastAsia" w:hAnsiTheme="minorEastAsia" w:cs="Arial"/>
          <w:color w:val="000000" w:themeColor="text1"/>
          <w:kern w:val="0"/>
          <w:sz w:val="24"/>
        </w:rPr>
        <w:t>（</w:t>
      </w:r>
      <w:r w:rsidR="00107A40" w:rsidRPr="00107A40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</w:rPr>
        <w:t>六</w:t>
      </w:r>
      <w:r w:rsidRPr="00107A40">
        <w:rPr>
          <w:rFonts w:asciiTheme="minorEastAsia" w:eastAsiaTheme="minorEastAsia" w:hAnsiTheme="minorEastAsia" w:cs="Arial"/>
          <w:color w:val="000000" w:themeColor="text1"/>
          <w:kern w:val="0"/>
          <w:sz w:val="24"/>
        </w:rPr>
        <w:t>）强化监督保障机制。为使政府信息公开工作落到实处，我局通过12345政府热线、投诉电话、电子邮箱等方式，广泛听取社会各界的意见和建议，充分发挥社会监督的作用，并积极接受县政府的检查督导。</w:t>
      </w:r>
    </w:p>
    <w:p w:rsidR="00043246" w:rsidRPr="00107A40" w:rsidRDefault="00043246" w:rsidP="00043246">
      <w:pPr>
        <w:widowControl/>
        <w:spacing w:line="360" w:lineRule="auto"/>
        <w:ind w:firstLine="482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043246" w:rsidRPr="00C521D8" w:rsidRDefault="00043246" w:rsidP="00043246">
      <w:pPr>
        <w:pStyle w:val="a3"/>
        <w:shd w:val="clear" w:color="auto" w:fill="FFFFFF"/>
        <w:autoSpaceDE w:val="0"/>
        <w:spacing w:before="0" w:beforeAutospacing="0" w:after="0" w:afterAutospacing="0" w:line="360" w:lineRule="auto"/>
        <w:ind w:firstLineChars="200" w:firstLine="482"/>
        <w:jc w:val="both"/>
        <w:rPr>
          <w:rFonts w:ascii="宋体" w:hAnsi="宋体"/>
          <w:color w:val="000000"/>
          <w:shd w:val="clear" w:color="auto" w:fill="FFFFFF"/>
        </w:rPr>
      </w:pPr>
      <w:r w:rsidRPr="00C521D8">
        <w:rPr>
          <w:rFonts w:ascii="宋体" w:hAnsi="宋体" w:cs="宋体" w:hint="eastAsia"/>
          <w:b/>
          <w:color w:val="000000"/>
        </w:rPr>
        <w:t>二、主动公开政府信息情况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51"/>
        <w:gridCol w:w="1875"/>
        <w:gridCol w:w="6"/>
        <w:gridCol w:w="1265"/>
        <w:gridCol w:w="1881"/>
      </w:tblGrid>
      <w:tr w:rsidR="00043246" w:rsidRPr="00C521D8" w:rsidTr="00EB57F2">
        <w:trPr>
          <w:trHeight w:val="495"/>
          <w:jc w:val="center"/>
        </w:trPr>
        <w:tc>
          <w:tcPr>
            <w:tcW w:w="83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043246" w:rsidRPr="00C521D8" w:rsidTr="00EB57F2">
        <w:trPr>
          <w:trHeight w:val="882"/>
          <w:jc w:val="center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C521D8">
              <w:rPr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C521D8">
              <w:rPr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043246" w:rsidRPr="00C521D8" w:rsidTr="00EB57F2">
        <w:trPr>
          <w:trHeight w:val="523"/>
          <w:jc w:val="center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43246" w:rsidRPr="00C521D8" w:rsidTr="00EB57F2">
        <w:trPr>
          <w:trHeight w:val="471"/>
          <w:jc w:val="center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43246" w:rsidRPr="00C521D8" w:rsidTr="00EB57F2">
        <w:trPr>
          <w:trHeight w:val="480"/>
          <w:jc w:val="center"/>
        </w:trPr>
        <w:tc>
          <w:tcPr>
            <w:tcW w:w="83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043246" w:rsidRPr="00C521D8" w:rsidTr="00EB57F2">
        <w:trPr>
          <w:trHeight w:val="634"/>
          <w:jc w:val="center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043246" w:rsidRPr="00C521D8" w:rsidTr="00EB57F2">
        <w:trPr>
          <w:trHeight w:val="528"/>
          <w:jc w:val="center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-52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143060</w:t>
            </w:r>
          </w:p>
        </w:tc>
      </w:tr>
      <w:tr w:rsidR="00043246" w:rsidRPr="00C521D8" w:rsidTr="00EB57F2">
        <w:trPr>
          <w:trHeight w:val="550"/>
          <w:jc w:val="center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43246" w:rsidRPr="00C521D8" w:rsidTr="00EB57F2">
        <w:trPr>
          <w:trHeight w:val="406"/>
          <w:jc w:val="center"/>
        </w:trPr>
        <w:tc>
          <w:tcPr>
            <w:tcW w:w="83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043246" w:rsidRPr="00C521D8" w:rsidTr="00EB57F2">
        <w:trPr>
          <w:trHeight w:val="634"/>
          <w:jc w:val="center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043246" w:rsidRPr="00C521D8" w:rsidTr="00EB57F2">
        <w:trPr>
          <w:trHeight w:val="430"/>
          <w:jc w:val="center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514598</w:t>
            </w:r>
          </w:p>
        </w:tc>
      </w:tr>
      <w:tr w:rsidR="00043246" w:rsidRPr="00C521D8" w:rsidTr="00EB57F2">
        <w:trPr>
          <w:trHeight w:val="409"/>
          <w:jc w:val="center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4960</w:t>
            </w:r>
          </w:p>
        </w:tc>
      </w:tr>
      <w:tr w:rsidR="00043246" w:rsidRPr="00C521D8" w:rsidTr="00EB57F2">
        <w:trPr>
          <w:trHeight w:val="474"/>
          <w:jc w:val="center"/>
        </w:trPr>
        <w:tc>
          <w:tcPr>
            <w:tcW w:w="83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043246" w:rsidRPr="00C521D8" w:rsidTr="00EB57F2">
        <w:trPr>
          <w:trHeight w:val="270"/>
          <w:jc w:val="center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043246" w:rsidRPr="00C521D8" w:rsidTr="00EB57F2">
        <w:trPr>
          <w:trHeight w:val="551"/>
          <w:jc w:val="center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  <w:sz w:val="20"/>
                <w:szCs w:val="2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-43</w:t>
            </w:r>
          </w:p>
        </w:tc>
      </w:tr>
      <w:tr w:rsidR="00043246" w:rsidRPr="00C521D8" w:rsidTr="00EB57F2">
        <w:trPr>
          <w:trHeight w:val="476"/>
          <w:jc w:val="center"/>
        </w:trPr>
        <w:tc>
          <w:tcPr>
            <w:tcW w:w="83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043246" w:rsidRPr="00C521D8" w:rsidTr="00EB57F2">
        <w:trPr>
          <w:trHeight w:val="585"/>
          <w:jc w:val="center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采购总金额（万元）</w:t>
            </w:r>
          </w:p>
        </w:tc>
      </w:tr>
      <w:tr w:rsidR="00043246" w:rsidRPr="00C521D8" w:rsidTr="00EB57F2">
        <w:trPr>
          <w:trHeight w:val="539"/>
          <w:jc w:val="center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1090.65</w:t>
            </w:r>
          </w:p>
        </w:tc>
      </w:tr>
    </w:tbl>
    <w:p w:rsidR="00043246" w:rsidRPr="00C521D8" w:rsidRDefault="00043246" w:rsidP="00043246">
      <w:pPr>
        <w:pStyle w:val="a3"/>
        <w:widowControl/>
        <w:spacing w:before="0" w:beforeAutospacing="0" w:after="0" w:afterAutospacing="0" w:line="432" w:lineRule="atLeast"/>
        <w:ind w:firstLine="420"/>
        <w:jc w:val="both"/>
        <w:rPr>
          <w:rFonts w:ascii="宋体" w:hAnsi="宋体" w:cs="宋体"/>
          <w:color w:val="000000"/>
        </w:rPr>
      </w:pPr>
    </w:p>
    <w:p w:rsidR="00043246" w:rsidRPr="00C521D8" w:rsidRDefault="00043246" w:rsidP="00043246">
      <w:pPr>
        <w:pStyle w:val="a3"/>
        <w:widowControl/>
        <w:spacing w:before="0" w:beforeAutospacing="0" w:after="240" w:afterAutospacing="0" w:line="432" w:lineRule="atLeast"/>
        <w:ind w:firstLineChars="300" w:firstLine="723"/>
        <w:jc w:val="both"/>
        <w:rPr>
          <w:rFonts w:ascii="宋体" w:hAnsi="宋体" w:cs="宋体"/>
          <w:color w:val="000000"/>
        </w:rPr>
      </w:pPr>
      <w:r w:rsidRPr="00C521D8">
        <w:rPr>
          <w:rFonts w:ascii="宋体" w:hAnsi="宋体" w:cs="宋体" w:hint="eastAsia"/>
          <w:b/>
          <w:color w:val="000000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8"/>
        <w:gridCol w:w="616"/>
        <w:gridCol w:w="2835"/>
        <w:gridCol w:w="567"/>
        <w:gridCol w:w="709"/>
        <w:gridCol w:w="708"/>
        <w:gridCol w:w="851"/>
        <w:gridCol w:w="850"/>
        <w:gridCol w:w="628"/>
        <w:gridCol w:w="689"/>
      </w:tblGrid>
      <w:tr w:rsidR="00043246" w:rsidRPr="00C521D8" w:rsidTr="00743305">
        <w:trPr>
          <w:trHeight w:val="359"/>
          <w:jc w:val="center"/>
        </w:trPr>
        <w:tc>
          <w:tcPr>
            <w:tcW w:w="40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00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043246" w:rsidRPr="00C521D8" w:rsidTr="00C25EDE">
        <w:trPr>
          <w:jc w:val="center"/>
        </w:trPr>
        <w:tc>
          <w:tcPr>
            <w:tcW w:w="40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7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043246" w:rsidRPr="00C521D8" w:rsidTr="00743305">
        <w:trPr>
          <w:trHeight w:val="615"/>
          <w:jc w:val="center"/>
        </w:trPr>
        <w:tc>
          <w:tcPr>
            <w:tcW w:w="40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743305" w:rsidRDefault="00043246" w:rsidP="00EB57F2">
            <w:pPr>
              <w:widowControl/>
              <w:spacing w:after="180"/>
              <w:jc w:val="center"/>
              <w:rPr>
                <w:color w:val="000000"/>
                <w:sz w:val="18"/>
                <w:szCs w:val="18"/>
              </w:rPr>
            </w:pPr>
            <w:r w:rsidRPr="0074330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商业企业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743305" w:rsidRDefault="00043246" w:rsidP="00EB57F2">
            <w:pPr>
              <w:widowControl/>
              <w:spacing w:after="180"/>
              <w:jc w:val="center"/>
              <w:rPr>
                <w:color w:val="000000"/>
                <w:sz w:val="18"/>
                <w:szCs w:val="18"/>
              </w:rPr>
            </w:pPr>
            <w:r w:rsidRPr="0074330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科研机构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743305" w:rsidRDefault="00043246" w:rsidP="00EB57F2">
            <w:pPr>
              <w:widowControl/>
              <w:spacing w:after="180"/>
              <w:jc w:val="center"/>
              <w:rPr>
                <w:color w:val="000000"/>
                <w:sz w:val="18"/>
                <w:szCs w:val="18"/>
              </w:rPr>
            </w:pPr>
            <w:r w:rsidRPr="0074330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社会公益组织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743305" w:rsidRDefault="00043246" w:rsidP="00EB57F2">
            <w:pPr>
              <w:widowControl/>
              <w:spacing w:after="180"/>
              <w:jc w:val="center"/>
              <w:rPr>
                <w:color w:val="000000"/>
                <w:sz w:val="18"/>
                <w:szCs w:val="18"/>
              </w:rPr>
            </w:pPr>
            <w:r w:rsidRPr="0074330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法律服务机构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743305" w:rsidRDefault="00043246" w:rsidP="00EB57F2">
            <w:pPr>
              <w:widowControl/>
              <w:spacing w:after="180"/>
              <w:jc w:val="center"/>
              <w:rPr>
                <w:color w:val="000000"/>
                <w:sz w:val="18"/>
                <w:szCs w:val="18"/>
              </w:rPr>
            </w:pPr>
            <w:r w:rsidRPr="0074330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043246" w:rsidRPr="00C521D8" w:rsidTr="00C25EDE">
        <w:trPr>
          <w:jc w:val="center"/>
        </w:trPr>
        <w:tc>
          <w:tcPr>
            <w:tcW w:w="40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043246" w:rsidRPr="00C521D8" w:rsidTr="00C25EDE">
        <w:trPr>
          <w:jc w:val="center"/>
        </w:trPr>
        <w:tc>
          <w:tcPr>
            <w:tcW w:w="40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43246" w:rsidRPr="00C521D8" w:rsidTr="00C25EDE">
        <w:trPr>
          <w:trHeight w:val="471"/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043246" w:rsidRPr="00C521D8" w:rsidTr="00743305">
        <w:trPr>
          <w:trHeight w:val="639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743305" w:rsidRDefault="00043246" w:rsidP="00EB57F2">
            <w:pPr>
              <w:widowControl/>
              <w:spacing w:after="180"/>
              <w:jc w:val="left"/>
              <w:rPr>
                <w:color w:val="000000"/>
                <w:sz w:val="20"/>
                <w:szCs w:val="20"/>
              </w:rPr>
            </w:pPr>
            <w:r w:rsidRPr="00743305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25EDE" w:rsidRPr="00C521D8" w:rsidTr="00C25EDE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25EDE" w:rsidRPr="00C521D8" w:rsidTr="00C25EDE">
        <w:trPr>
          <w:trHeight w:val="327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2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25EDE" w:rsidRPr="00C521D8" w:rsidTr="00C25EDE">
        <w:trPr>
          <w:trHeight w:val="377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25EDE" w:rsidRPr="00C521D8" w:rsidTr="00C25EDE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25EDE" w:rsidRPr="00C521D8" w:rsidTr="00C25EDE">
        <w:trPr>
          <w:trHeight w:val="350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25EDE" w:rsidRPr="00C521D8" w:rsidTr="00C25EDE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25EDE" w:rsidRPr="00C521D8" w:rsidTr="00C25EDE">
        <w:trPr>
          <w:trHeight w:val="322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C25EDE" w:rsidRPr="00C521D8" w:rsidTr="00C25EDE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25EDE" w:rsidRPr="00C521D8" w:rsidTr="00C25EDE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2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2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25EDE" w:rsidRPr="00C521D8" w:rsidTr="00C25EDE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25EDE" w:rsidRPr="00C521D8" w:rsidTr="00C25EDE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25EDE" w:rsidRPr="00C521D8" w:rsidTr="00C25EDE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25EDE" w:rsidRPr="00C521D8" w:rsidTr="00C25EDE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25EDE" w:rsidRPr="00C521D8" w:rsidTr="00C25EDE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1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25EDE" w:rsidRPr="00C521D8" w:rsidTr="00C25EDE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25EDE" w:rsidRPr="00C521D8" w:rsidTr="00743305">
        <w:trPr>
          <w:trHeight w:val="529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25EDE" w:rsidRDefault="00043246" w:rsidP="00EB57F2">
            <w:pPr>
              <w:widowControl/>
              <w:spacing w:after="180"/>
              <w:jc w:val="left"/>
              <w:rPr>
                <w:color w:val="000000"/>
                <w:sz w:val="18"/>
                <w:szCs w:val="18"/>
              </w:rPr>
            </w:pPr>
            <w:r w:rsidRPr="00C25EDE"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</w:rPr>
              <w:t>5.要求行政机关确认或重新出具已获取信息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43246" w:rsidRPr="00C521D8" w:rsidTr="00C25EDE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43246" w:rsidRPr="00C521D8" w:rsidTr="00743305">
        <w:trPr>
          <w:trHeight w:val="336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43246" w:rsidRPr="00C521D8" w:rsidTr="00C25EDE">
        <w:trPr>
          <w:jc w:val="center"/>
        </w:trPr>
        <w:tc>
          <w:tcPr>
            <w:tcW w:w="40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</w:t>
            </w:r>
          </w:p>
        </w:tc>
      </w:tr>
    </w:tbl>
    <w:p w:rsidR="00043246" w:rsidRPr="00C521D8" w:rsidRDefault="00043246" w:rsidP="00043246">
      <w:pPr>
        <w:pStyle w:val="a3"/>
        <w:widowControl/>
        <w:spacing w:before="0" w:beforeAutospacing="0" w:after="0" w:afterAutospacing="0" w:line="432" w:lineRule="atLeast"/>
        <w:ind w:firstLine="420"/>
        <w:jc w:val="both"/>
        <w:rPr>
          <w:rFonts w:ascii="宋体" w:hAnsi="宋体" w:cs="宋体"/>
          <w:color w:val="000000"/>
        </w:rPr>
      </w:pPr>
    </w:p>
    <w:p w:rsidR="00043246" w:rsidRPr="00C521D8" w:rsidRDefault="00043246" w:rsidP="00043246">
      <w:pPr>
        <w:pStyle w:val="a3"/>
        <w:widowControl/>
        <w:spacing w:before="0" w:beforeAutospacing="0" w:after="0" w:afterAutospacing="0" w:line="432" w:lineRule="atLeast"/>
        <w:ind w:firstLine="420"/>
        <w:jc w:val="both"/>
        <w:rPr>
          <w:rFonts w:ascii="宋体" w:hAnsi="宋体" w:cs="宋体"/>
          <w:color w:val="000000"/>
        </w:rPr>
      </w:pPr>
      <w:r w:rsidRPr="00C521D8">
        <w:rPr>
          <w:rFonts w:ascii="宋体" w:hAnsi="宋体" w:cs="宋体" w:hint="eastAsia"/>
          <w:b/>
          <w:color w:val="000000"/>
        </w:rPr>
        <w:t>四、政府信息公开行政复议、行政诉讼情况</w:t>
      </w:r>
    </w:p>
    <w:p w:rsidR="00043246" w:rsidRPr="00C521D8" w:rsidRDefault="00043246" w:rsidP="00043246">
      <w:pPr>
        <w:pStyle w:val="a3"/>
        <w:widowControl/>
        <w:spacing w:before="0" w:beforeAutospacing="0" w:after="0" w:afterAutospacing="0" w:line="432" w:lineRule="atLeast"/>
        <w:ind w:firstLine="420"/>
        <w:jc w:val="both"/>
        <w:rPr>
          <w:rFonts w:ascii="宋体" w:hAnsi="宋体" w:cs="宋体"/>
          <w:color w:val="000000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043246" w:rsidRPr="00C521D8" w:rsidTr="00EB57F2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043246" w:rsidRPr="00C521D8" w:rsidTr="00EB57F2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043246" w:rsidRPr="00C521D8" w:rsidTr="00EB57F2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043246" w:rsidRPr="00C521D8" w:rsidTr="00EB57F2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jc w:val="center"/>
              <w:rPr>
                <w:rFonts w:ascii="宋体"/>
                <w:color w:val="000000"/>
                <w:sz w:val="24"/>
              </w:rPr>
            </w:pPr>
            <w:r w:rsidRPr="00C521D8">
              <w:rPr>
                <w:rFonts w:ascii="宋体" w:hint="eastAsia"/>
                <w:color w:val="000000"/>
                <w:sz w:val="24"/>
              </w:rPr>
              <w:t>0</w:t>
            </w:r>
          </w:p>
        </w:tc>
      </w:tr>
    </w:tbl>
    <w:p w:rsidR="00043246" w:rsidRPr="00C521D8" w:rsidRDefault="00043246" w:rsidP="00043246">
      <w:pPr>
        <w:widowControl/>
        <w:spacing w:line="432" w:lineRule="atLeast"/>
        <w:jc w:val="center"/>
        <w:rPr>
          <w:rFonts w:ascii="宋体" w:hAnsi="宋体" w:cs="宋体"/>
          <w:color w:val="000000"/>
          <w:sz w:val="24"/>
        </w:rPr>
      </w:pPr>
    </w:p>
    <w:p w:rsidR="00043246" w:rsidRPr="00C521D8" w:rsidRDefault="00043246" w:rsidP="00CF1D0C">
      <w:pPr>
        <w:pStyle w:val="a3"/>
        <w:widowControl/>
        <w:spacing w:before="0" w:beforeAutospacing="0" w:after="0" w:afterAutospacing="0" w:line="360" w:lineRule="auto"/>
        <w:ind w:firstLine="420"/>
        <w:jc w:val="both"/>
        <w:rPr>
          <w:rFonts w:ascii="宋体" w:hAnsi="宋体" w:cs="宋体"/>
          <w:color w:val="000000"/>
        </w:rPr>
      </w:pPr>
      <w:r w:rsidRPr="00C521D8">
        <w:rPr>
          <w:rFonts w:ascii="宋体" w:hAnsi="宋体" w:cs="宋体" w:hint="eastAsia"/>
          <w:b/>
          <w:color w:val="000000"/>
        </w:rPr>
        <w:t>五、存在的主要问题及改进情况</w:t>
      </w:r>
    </w:p>
    <w:p w:rsidR="00043246" w:rsidRPr="00CF1D0C" w:rsidRDefault="00043246" w:rsidP="00CF1D0C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textAlignment w:val="baseline"/>
        <w:rPr>
          <w:rFonts w:asciiTheme="minorEastAsia" w:eastAsiaTheme="minorEastAsia" w:hAnsiTheme="minorEastAsia" w:cs="Arial"/>
          <w:color w:val="000000"/>
          <w:bdr w:val="none" w:sz="0" w:space="0" w:color="auto" w:frame="1"/>
        </w:rPr>
      </w:pPr>
      <w:r w:rsidRPr="00B45FF7">
        <w:rPr>
          <w:rFonts w:asciiTheme="minorEastAsia" w:eastAsiaTheme="minorEastAsia" w:hAnsiTheme="minorEastAsia" w:hint="eastAsia"/>
          <w:color w:val="000000"/>
        </w:rPr>
        <w:t>2020年，我局严格落实政务信息公开各项工作要求，以政府信息公开工作落实促进政务服务水平提升，</w:t>
      </w:r>
      <w:r w:rsidRPr="00B45FF7">
        <w:rPr>
          <w:rFonts w:asciiTheme="minorEastAsia" w:eastAsiaTheme="minorEastAsia" w:hAnsiTheme="minorEastAsia" w:cs="Arial"/>
          <w:color w:val="000000"/>
          <w:bdr w:val="none" w:sz="0" w:space="0" w:color="auto" w:frame="1"/>
        </w:rPr>
        <w:t>但仍存在一些问题：一是</w:t>
      </w:r>
      <w:r w:rsidRPr="00B45FF7">
        <w:rPr>
          <w:rFonts w:asciiTheme="minorEastAsia" w:eastAsiaTheme="minorEastAsia" w:hAnsiTheme="minorEastAsia" w:cs="Arial" w:hint="eastAsia"/>
          <w:color w:val="000000"/>
          <w:bdr w:val="none" w:sz="0" w:space="0" w:color="auto" w:frame="1"/>
        </w:rPr>
        <w:t>主动公开、积极公开</w:t>
      </w:r>
      <w:r w:rsidRPr="00B45FF7">
        <w:rPr>
          <w:rFonts w:asciiTheme="minorEastAsia" w:eastAsiaTheme="minorEastAsia" w:hAnsiTheme="minorEastAsia" w:cs="Arial"/>
          <w:color w:val="000000"/>
          <w:bdr w:val="none" w:sz="0" w:space="0" w:color="auto" w:frame="1"/>
        </w:rPr>
        <w:t>意识有待进一步增强；</w:t>
      </w:r>
      <w:r w:rsidRPr="00B45FF7">
        <w:rPr>
          <w:rFonts w:asciiTheme="minorEastAsia" w:eastAsiaTheme="minorEastAsia" w:hAnsiTheme="minorEastAsia" w:cs="Arial" w:hint="eastAsia"/>
          <w:color w:val="000000"/>
          <w:bdr w:val="none" w:sz="0" w:space="0" w:color="auto" w:frame="1"/>
        </w:rPr>
        <w:t>二</w:t>
      </w:r>
      <w:r w:rsidRPr="00B45FF7">
        <w:rPr>
          <w:rFonts w:asciiTheme="minorEastAsia" w:eastAsiaTheme="minorEastAsia" w:hAnsiTheme="minorEastAsia" w:cs="Arial"/>
          <w:color w:val="000000"/>
          <w:bdr w:val="none" w:sz="0" w:space="0" w:color="auto" w:frame="1"/>
        </w:rPr>
        <w:t>是政策解读与回应交流需要更加便民</w:t>
      </w:r>
      <w:r w:rsidRPr="00B45FF7">
        <w:rPr>
          <w:rFonts w:asciiTheme="minorEastAsia" w:eastAsiaTheme="minorEastAsia" w:hAnsiTheme="minorEastAsia"/>
          <w:color w:val="000000"/>
          <w:bdr w:val="none" w:sz="0" w:space="0" w:color="auto" w:frame="1"/>
        </w:rPr>
        <w:t>；</w:t>
      </w:r>
      <w:r w:rsidRPr="00B45FF7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三</w:t>
      </w:r>
      <w:r w:rsidRPr="00B45FF7">
        <w:rPr>
          <w:rFonts w:asciiTheme="minorEastAsia" w:eastAsiaTheme="minorEastAsia" w:hAnsiTheme="minorEastAsia"/>
          <w:color w:val="000000"/>
          <w:bdr w:val="none" w:sz="0" w:space="0" w:color="auto" w:frame="1"/>
        </w:rPr>
        <w:t>是公开渠道需要进一步拓展。为此，202</w:t>
      </w:r>
      <w:r w:rsidRPr="00B45FF7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1</w:t>
      </w:r>
      <w:r w:rsidRPr="00B45FF7">
        <w:rPr>
          <w:rFonts w:asciiTheme="minorEastAsia" w:eastAsiaTheme="minorEastAsia" w:hAnsiTheme="minorEastAsia" w:cs="Arial"/>
          <w:color w:val="000000"/>
          <w:bdr w:val="none" w:sz="0" w:space="0" w:color="auto" w:frame="1"/>
        </w:rPr>
        <w:t>年，我们将采取切实有效措施加以改进：</w:t>
      </w:r>
    </w:p>
    <w:p w:rsidR="00043246" w:rsidRPr="00B45FF7" w:rsidRDefault="00043246" w:rsidP="00CF1D0C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textAlignment w:val="baseline"/>
        <w:rPr>
          <w:rFonts w:asciiTheme="minorEastAsia" w:eastAsiaTheme="minorEastAsia" w:hAnsiTheme="minorEastAsia" w:cs="Arial"/>
          <w:color w:val="000000"/>
          <w:bdr w:val="none" w:sz="0" w:space="0" w:color="auto" w:frame="1"/>
        </w:rPr>
      </w:pPr>
      <w:r w:rsidRPr="00B45FF7">
        <w:rPr>
          <w:rFonts w:asciiTheme="minorEastAsia" w:eastAsiaTheme="minorEastAsia" w:hAnsiTheme="minorEastAsia" w:cs="Arial" w:hint="eastAsia"/>
          <w:color w:val="000000"/>
          <w:bdr w:val="none" w:sz="0" w:space="0" w:color="auto" w:frame="1"/>
        </w:rPr>
        <w:t>一是</w:t>
      </w:r>
      <w:r w:rsidRPr="00B45FF7">
        <w:rPr>
          <w:rFonts w:asciiTheme="minorEastAsia" w:eastAsiaTheme="minorEastAsia" w:hAnsiTheme="minorEastAsia" w:cs="Arial"/>
          <w:color w:val="000000"/>
          <w:bdr w:val="none" w:sz="0" w:space="0" w:color="auto" w:frame="1"/>
        </w:rPr>
        <w:t>进一步健全完善公开工作机制，加强培训</w:t>
      </w:r>
      <w:r w:rsidRPr="00B45FF7">
        <w:rPr>
          <w:rFonts w:asciiTheme="minorEastAsia" w:eastAsiaTheme="minorEastAsia" w:hAnsiTheme="minorEastAsia" w:cs="Arial" w:hint="eastAsia"/>
          <w:color w:val="000000"/>
          <w:bdr w:val="none" w:sz="0" w:space="0" w:color="auto" w:frame="1"/>
        </w:rPr>
        <w:t>，</w:t>
      </w:r>
      <w:r w:rsidRPr="00B45FF7">
        <w:rPr>
          <w:rFonts w:asciiTheme="minorEastAsia" w:eastAsiaTheme="minorEastAsia" w:hAnsiTheme="minorEastAsia" w:cs="Arial"/>
          <w:color w:val="000000"/>
          <w:bdr w:val="none" w:sz="0" w:space="0" w:color="auto" w:frame="1"/>
        </w:rPr>
        <w:t>提高</w:t>
      </w:r>
      <w:r w:rsidRPr="00B45FF7">
        <w:rPr>
          <w:rFonts w:asciiTheme="minorEastAsia" w:eastAsiaTheme="minorEastAsia" w:hAnsiTheme="minorEastAsia" w:cs="Arial" w:hint="eastAsia"/>
          <w:color w:val="000000"/>
          <w:bdr w:val="none" w:sz="0" w:space="0" w:color="auto" w:frame="1"/>
        </w:rPr>
        <w:t>信息公开的</w:t>
      </w:r>
      <w:r w:rsidRPr="00B45FF7">
        <w:rPr>
          <w:rFonts w:asciiTheme="minorEastAsia" w:eastAsiaTheme="minorEastAsia" w:hAnsiTheme="minorEastAsia" w:cs="Arial"/>
          <w:color w:val="000000"/>
          <w:bdr w:val="none" w:sz="0" w:space="0" w:color="auto" w:frame="1"/>
        </w:rPr>
        <w:t>工作人员的</w:t>
      </w:r>
      <w:r w:rsidRPr="00B45FF7">
        <w:rPr>
          <w:rFonts w:asciiTheme="minorEastAsia" w:eastAsiaTheme="minorEastAsia" w:hAnsiTheme="minorEastAsia" w:hint="eastAsia"/>
          <w:color w:val="000000"/>
        </w:rPr>
        <w:t>业务素质和能力</w:t>
      </w:r>
      <w:r w:rsidRPr="00B45FF7">
        <w:rPr>
          <w:rFonts w:asciiTheme="minorEastAsia" w:eastAsiaTheme="minorEastAsia" w:hAnsiTheme="minorEastAsia" w:cs="Arial" w:hint="eastAsia"/>
          <w:color w:val="000000"/>
          <w:bdr w:val="none" w:sz="0" w:space="0" w:color="auto" w:frame="1"/>
        </w:rPr>
        <w:t>；</w:t>
      </w:r>
    </w:p>
    <w:p w:rsidR="00043246" w:rsidRPr="00B45FF7" w:rsidRDefault="00043246" w:rsidP="00CF1D0C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textAlignment w:val="baseline"/>
        <w:rPr>
          <w:rFonts w:asciiTheme="minorEastAsia" w:eastAsiaTheme="minorEastAsia" w:hAnsiTheme="minorEastAsia"/>
          <w:color w:val="000000"/>
        </w:rPr>
      </w:pPr>
      <w:r w:rsidRPr="00B45FF7">
        <w:rPr>
          <w:rFonts w:asciiTheme="minorEastAsia" w:eastAsiaTheme="minorEastAsia" w:hAnsiTheme="minorEastAsia" w:cs="Arial" w:hint="eastAsia"/>
          <w:color w:val="000000"/>
          <w:bdr w:val="none" w:sz="0" w:space="0" w:color="auto" w:frame="1"/>
        </w:rPr>
        <w:t>二是</w:t>
      </w:r>
      <w:r w:rsidRPr="00B45FF7">
        <w:rPr>
          <w:rFonts w:asciiTheme="minorEastAsia" w:eastAsiaTheme="minorEastAsia" w:hAnsiTheme="minorEastAsia" w:cs="Arial"/>
          <w:color w:val="000000"/>
          <w:bdr w:val="none" w:sz="0" w:space="0" w:color="auto" w:frame="1"/>
        </w:rPr>
        <w:t>进一步落实上级精神</w:t>
      </w:r>
      <w:r w:rsidRPr="00B45FF7">
        <w:rPr>
          <w:rFonts w:asciiTheme="minorEastAsia" w:eastAsiaTheme="minorEastAsia" w:hAnsiTheme="minorEastAsia" w:cs="Arial" w:hint="eastAsia"/>
          <w:color w:val="000000"/>
          <w:bdr w:val="none" w:sz="0" w:space="0" w:color="auto" w:frame="1"/>
        </w:rPr>
        <w:t>，</w:t>
      </w:r>
      <w:r w:rsidRPr="00B45FF7">
        <w:rPr>
          <w:rFonts w:asciiTheme="minorEastAsia" w:eastAsiaTheme="minorEastAsia" w:hAnsiTheme="minorEastAsia" w:cs="Arial"/>
          <w:color w:val="000000"/>
          <w:bdr w:val="none" w:sz="0" w:space="0" w:color="auto" w:frame="1"/>
        </w:rPr>
        <w:t>紧紧围绕</w:t>
      </w:r>
      <w:r w:rsidRPr="00B45FF7">
        <w:rPr>
          <w:rFonts w:asciiTheme="minorEastAsia" w:eastAsiaTheme="minorEastAsia" w:hAnsiTheme="minorEastAsia" w:cs="Arial" w:hint="eastAsia"/>
          <w:color w:val="000000"/>
          <w:bdr w:val="none" w:sz="0" w:space="0" w:color="auto" w:frame="1"/>
        </w:rPr>
        <w:t>公安</w:t>
      </w:r>
      <w:r w:rsidRPr="00B45FF7">
        <w:rPr>
          <w:rFonts w:asciiTheme="minorEastAsia" w:eastAsiaTheme="minorEastAsia" w:hAnsiTheme="minorEastAsia" w:cs="Arial"/>
          <w:color w:val="000000"/>
          <w:bdr w:val="none" w:sz="0" w:space="0" w:color="auto" w:frame="1"/>
        </w:rPr>
        <w:t>中心工作，不断加强政策解读、积极回应社会关切、主动拓展公开领域，着力营造良好舆论环境</w:t>
      </w:r>
      <w:r w:rsidRPr="00B45FF7">
        <w:rPr>
          <w:rFonts w:asciiTheme="minorEastAsia" w:eastAsiaTheme="minorEastAsia" w:hAnsiTheme="minorEastAsia" w:cs="Arial" w:hint="eastAsia"/>
          <w:color w:val="000000"/>
          <w:bdr w:val="none" w:sz="0" w:space="0" w:color="auto" w:frame="1"/>
        </w:rPr>
        <w:t>；</w:t>
      </w:r>
    </w:p>
    <w:p w:rsidR="00043246" w:rsidRPr="00B45FF7" w:rsidRDefault="00043246" w:rsidP="00CF1D0C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textAlignment w:val="baseline"/>
        <w:rPr>
          <w:rFonts w:asciiTheme="minorEastAsia" w:eastAsiaTheme="minorEastAsia" w:hAnsiTheme="minorEastAsia"/>
          <w:color w:val="000000"/>
        </w:rPr>
      </w:pPr>
      <w:r w:rsidRPr="00B45FF7">
        <w:rPr>
          <w:rFonts w:asciiTheme="minorEastAsia" w:eastAsiaTheme="minorEastAsia" w:hAnsiTheme="minorEastAsia" w:cs="Arial" w:hint="eastAsia"/>
          <w:color w:val="000000"/>
          <w:bdr w:val="none" w:sz="0" w:space="0" w:color="auto" w:frame="1"/>
        </w:rPr>
        <w:t>三是</w:t>
      </w:r>
      <w:r w:rsidRPr="00B45FF7">
        <w:rPr>
          <w:rFonts w:asciiTheme="minorEastAsia" w:eastAsiaTheme="minorEastAsia" w:hAnsiTheme="minorEastAsia" w:cs="Arial"/>
          <w:color w:val="000000"/>
          <w:bdr w:val="none" w:sz="0" w:space="0" w:color="auto" w:frame="1"/>
        </w:rPr>
        <w:t>进一步优化公开渠道</w:t>
      </w:r>
      <w:r w:rsidRPr="00B45FF7">
        <w:rPr>
          <w:rFonts w:asciiTheme="minorEastAsia" w:eastAsiaTheme="minorEastAsia" w:hAnsiTheme="minorEastAsia" w:cs="Arial" w:hint="eastAsia"/>
          <w:color w:val="000000"/>
          <w:bdr w:val="none" w:sz="0" w:space="0" w:color="auto" w:frame="1"/>
        </w:rPr>
        <w:t>，继续通过</w:t>
      </w:r>
      <w:r w:rsidRPr="00B45FF7">
        <w:rPr>
          <w:rFonts w:asciiTheme="minorEastAsia" w:eastAsiaTheme="minorEastAsia" w:hAnsiTheme="minorEastAsia" w:cs="Arial"/>
          <w:color w:val="000000"/>
          <w:bdr w:val="none" w:sz="0" w:space="0" w:color="auto" w:frame="1"/>
        </w:rPr>
        <w:t>政府门户网站、警务自媒体等平台，提高信息发布、解读回应、</w:t>
      </w:r>
      <w:r w:rsidRPr="00B45FF7">
        <w:rPr>
          <w:rFonts w:asciiTheme="minorEastAsia" w:eastAsiaTheme="minorEastAsia" w:hAnsiTheme="minorEastAsia" w:cs="Arial" w:hint="eastAsia"/>
          <w:color w:val="000000"/>
          <w:bdr w:val="none" w:sz="0" w:space="0" w:color="auto" w:frame="1"/>
        </w:rPr>
        <w:t>警</w:t>
      </w:r>
      <w:r w:rsidRPr="00B45FF7">
        <w:rPr>
          <w:rFonts w:asciiTheme="minorEastAsia" w:eastAsiaTheme="minorEastAsia" w:hAnsiTheme="minorEastAsia" w:cs="Arial"/>
          <w:color w:val="000000"/>
          <w:bdr w:val="none" w:sz="0" w:space="0" w:color="auto" w:frame="1"/>
        </w:rPr>
        <w:t>民互动、办事服务的整体水平。</w:t>
      </w:r>
    </w:p>
    <w:p w:rsidR="00043246" w:rsidRPr="00B45FF7" w:rsidRDefault="00043246" w:rsidP="00CF1D0C">
      <w:pPr>
        <w:pStyle w:val="a3"/>
        <w:widowControl/>
        <w:spacing w:before="0" w:beforeAutospacing="0" w:after="0" w:afterAutospacing="0" w:line="360" w:lineRule="auto"/>
        <w:ind w:firstLine="420"/>
        <w:jc w:val="both"/>
        <w:rPr>
          <w:rFonts w:asciiTheme="minorEastAsia" w:eastAsiaTheme="minorEastAsia" w:hAnsiTheme="minorEastAsia" w:cs="宋体"/>
          <w:color w:val="000000"/>
        </w:rPr>
      </w:pPr>
      <w:r w:rsidRPr="00B45FF7">
        <w:rPr>
          <w:rFonts w:asciiTheme="minorEastAsia" w:eastAsiaTheme="minorEastAsia" w:hAnsiTheme="minorEastAsia" w:cs="宋体" w:hint="eastAsia"/>
          <w:b/>
          <w:color w:val="000000"/>
        </w:rPr>
        <w:t>六、其他需要报告的事项</w:t>
      </w:r>
    </w:p>
    <w:p w:rsidR="00375C28" w:rsidRPr="00CF1D0C" w:rsidRDefault="00043246" w:rsidP="00CF1D0C">
      <w:pPr>
        <w:spacing w:line="360" w:lineRule="auto"/>
        <w:ind w:firstLineChars="200" w:firstLine="480"/>
        <w:rPr>
          <w:sz w:val="24"/>
        </w:rPr>
      </w:pPr>
      <w:r w:rsidRPr="00CF1D0C">
        <w:rPr>
          <w:rFonts w:asciiTheme="minorEastAsia" w:eastAsiaTheme="minorEastAsia" w:hAnsiTheme="minorEastAsia" w:cs="宋体" w:hint="eastAsia"/>
          <w:color w:val="000000"/>
          <w:sz w:val="24"/>
        </w:rPr>
        <w:t>本年度无其他需要报告的事项。</w:t>
      </w:r>
    </w:p>
    <w:sectPr w:rsidR="00375C28" w:rsidRPr="00CF1D0C" w:rsidSect="00743305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AF1" w:rsidRDefault="007B3AF1" w:rsidP="00CE7CEA">
      <w:r>
        <w:separator/>
      </w:r>
    </w:p>
  </w:endnote>
  <w:endnote w:type="continuationSeparator" w:id="0">
    <w:p w:rsidR="007B3AF1" w:rsidRDefault="007B3AF1" w:rsidP="00CE7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AF1" w:rsidRDefault="007B3AF1" w:rsidP="00CE7CEA">
      <w:r>
        <w:separator/>
      </w:r>
    </w:p>
  </w:footnote>
  <w:footnote w:type="continuationSeparator" w:id="0">
    <w:p w:rsidR="007B3AF1" w:rsidRDefault="007B3AF1" w:rsidP="00CE7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246"/>
    <w:rsid w:val="00043246"/>
    <w:rsid w:val="00107A40"/>
    <w:rsid w:val="00311EBE"/>
    <w:rsid w:val="00375C28"/>
    <w:rsid w:val="00584BFA"/>
    <w:rsid w:val="006B6A0A"/>
    <w:rsid w:val="00743305"/>
    <w:rsid w:val="007B3AF1"/>
    <w:rsid w:val="00A71D1D"/>
    <w:rsid w:val="00C25EDE"/>
    <w:rsid w:val="00CC3AEC"/>
    <w:rsid w:val="00CE7CEA"/>
    <w:rsid w:val="00CF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04324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CE7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E7CE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E7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E7CEA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E7C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7CE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27FD96-9040-4C44-B39F-DFAA17E5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2021-01-21T08:52:00Z</cp:lastPrinted>
  <dcterms:created xsi:type="dcterms:W3CDTF">2021-01-18T03:26:00Z</dcterms:created>
  <dcterms:modified xsi:type="dcterms:W3CDTF">2021-04-02T02:58:00Z</dcterms:modified>
</cp:coreProperties>
</file>