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jc w:val="center"/>
        <w:rPr>
          <w:rFonts w:ascii="Times New Roman" w:hAnsi="Times New Roman" w:eastAsia="创艺简标宋" w:cs="Times New Roman"/>
          <w:kern w:val="2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eastAsia="zh-CN" w:bidi="ar-SA"/>
        </w:rPr>
        <w:t>宁海县力洋镇人民政府2020年政府信息</w:t>
      </w: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创艺简标宋" w:cs="Times New Roman"/>
          <w:kern w:val="2"/>
          <w:sz w:val="44"/>
          <w:szCs w:val="44"/>
          <w:lang w:eastAsia="zh-CN" w:bidi="ar-SA"/>
        </w:rPr>
        <w:t>公开工作年度报告</w:t>
      </w:r>
    </w:p>
    <w:p>
      <w:pPr>
        <w:pStyle w:val="13"/>
        <w:widowControl/>
        <w:spacing w:before="0" w:beforeAutospacing="0" w:after="0" w:afterAutospacing="0"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结合我镇客观实际，编制宁海县力洋镇人民政府2020年政府信息公开工作年度报告。报告由总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情况、主动公开政府信息情况、收到和处理政府信息公开申请情况、政府信息公开行政复议、行政诉讼情况、存在的主要问题及改进情况、其他需要报告的事项等六个部分组成。本年报中所列数据的统计日期自2020年1月1日起至2020年12月31日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如对本报告有任何疑问，请与力洋镇党政综合办公室联系（联系地址：宁海县力洋镇力洋东路15号，邮编：315602，电话：0574—65101613，传真：0574—65101551，电子邮箱：ly_xxgk@ninghai.gov.cn ）。</w:t>
      </w:r>
    </w:p>
    <w:p>
      <w:pPr>
        <w:pStyle w:val="13"/>
        <w:widowControl/>
        <w:spacing w:before="0" w:beforeAutospacing="0" w:after="0" w:afterAutospacing="0"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2020年，根据《中华人民共和国政府信息公开条例》（以下简称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）有关规定，我镇认真贯彻落实相关规定和有关决策、部署要求，按照公开、公正、规范、高效、便民、廉政、勤政的基本要求，不断深化行政权力公开透明运行，切实增强基层政府信息公开工作实效。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（一）主动公开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坚持以公开为常态、不公开为例外，除依法需要保密的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外及时公开，进一步提高政府信息公开工作时效性。我镇始终把做好政务信息公开工作列入重要议事日程，明确主要负责人作为政府信息公开工作的第一责任人，秉持“主要领导亲自抓、副书记具体抓、党政综合办公室抓落实”的工作体系，形成一级抓一级、层层抓落实的良好工作格局。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我镇在政府网站、政务微信等其他方式公开政府信息数247条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（二）依申请公开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根据《条例》，严格按照法定时限和程序，依法依规，加强科室之间业务对接，征求镇司法所和单位法律顾问相关意见，严谨规范做好依申请公开答复工作。本年度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接到群众主动要求公开政府信息的申请4条，上年转结1条，全部按规定进行答复。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（三）政府信息管理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断健全信息公开制度，规范公开工作流程。结合工作实际，从内容、程序、责任追究等各环节入手切实规范政府信息公开工作。建立信息公开保密审查制度，确保涉密和内部敏感等信息不上网。信息发布定期进行自查，确保信息无排版、字体等格式问题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（四）公开平台建设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拓展信息公开渠道，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加快推进政务微博、政务微信等新媒体应用，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扩大公众参与。2020年，我镇微信公众号用户数达到1603人，共发布信息59次101篇，总阅读量81194人次。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监督保障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县监测评价制度及时做好信息规范化、及时化工作。每季度按照《宁海县政府信息公开季度监测分报告》及时准确整改到位。落实工作责任，组织相关人员集中学习新条例掌握新条例，定期开展业务培训会，提高政务公开工作人员网站管理、信息审核把关、依申请公开办理等综合能力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主动公开政府信息情况</w:t>
      </w:r>
    </w:p>
    <w:tbl>
      <w:tblPr>
        <w:tblStyle w:val="15"/>
        <w:tblW w:w="8094" w:type="dxa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7"/>
        <w:gridCol w:w="1815"/>
        <w:gridCol w:w="6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制作数量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lang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本年增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行政事业型收费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1207.5万元</w:t>
            </w:r>
          </w:p>
        </w:tc>
      </w:tr>
    </w:tbl>
    <w:p>
      <w:pPr>
        <w:spacing w:line="58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三、收到和处理政府信息公开申请情况</w:t>
      </w:r>
    </w:p>
    <w:tbl>
      <w:tblPr>
        <w:tblStyle w:val="15"/>
        <w:tblW w:w="8222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760"/>
        <w:gridCol w:w="2244"/>
        <w:gridCol w:w="334"/>
        <w:gridCol w:w="671"/>
        <w:gridCol w:w="671"/>
        <w:gridCol w:w="832"/>
        <w:gridCol w:w="850"/>
        <w:gridCol w:w="709"/>
        <w:gridCol w:w="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自然人</w:t>
            </w:r>
          </w:p>
        </w:tc>
        <w:tc>
          <w:tcPr>
            <w:tcW w:w="37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34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商业企业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科研机构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社会公益组织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一、本年新收政府信息公开申请数量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二、上年结转政府信息公开申请数量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本年度办理结果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（一）</w:t>
            </w:r>
            <w:r>
              <w:rPr>
                <w:rFonts w:hint="eastAsia" w:ascii="楷体" w:hAnsi="楷体" w:eastAsia="楷体" w:cs="楷体"/>
                <w:lang w:eastAsia="zh-CN"/>
              </w:rPr>
              <w:t>予以公开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（三）</w:t>
            </w:r>
            <w:r>
              <w:rPr>
                <w:rFonts w:hint="eastAsia" w:ascii="楷体" w:hAnsi="楷体" w:eastAsia="楷体" w:cs="楷体"/>
                <w:lang w:eastAsia="zh-CN"/>
              </w:rPr>
              <w:t>不予公开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1.属于国家秘密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2.其他法律行政法规禁止公开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3.危及“三安全一稳定”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4.保护第三方合法权益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5.属于三类内部事务信息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6.属于四类过程性信息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7.属于行政执法案卷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8.属于行政查询事项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（四）</w:t>
            </w:r>
            <w:r>
              <w:rPr>
                <w:rFonts w:hint="eastAsia" w:ascii="楷体" w:hAnsi="楷体" w:eastAsia="楷体" w:cs="楷体"/>
                <w:lang w:eastAsia="zh-CN"/>
              </w:rPr>
              <w:t>无法提供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1.本机关不掌握相关政府信息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2.没有现成信息需要另行制作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3.补正后申请内容仍不明确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（五）</w:t>
            </w:r>
            <w:r>
              <w:rPr>
                <w:rFonts w:hint="eastAsia" w:ascii="楷体" w:hAnsi="楷体" w:eastAsia="楷体" w:cs="楷体"/>
                <w:lang w:eastAsia="zh-CN"/>
              </w:rPr>
              <w:t>不予处理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1.信访举报投诉类申请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2.重复申请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</w:pPr>
            <w:r>
              <w:rPr>
                <w:rFonts w:hint="eastAsia" w:ascii="楷体" w:hAnsi="楷体" w:eastAsia="楷体" w:cs="楷体"/>
              </w:rPr>
              <w:t>3.要求提供公开出版物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4.无正当理由大量反复申请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5.要求行政机关确认或重新出具已获取信息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（六）</w:t>
            </w:r>
            <w:r>
              <w:rPr>
                <w:rFonts w:hint="eastAsia" w:ascii="楷体" w:hAnsi="楷体" w:eastAsia="楷体" w:cs="楷体"/>
                <w:lang w:eastAsia="zh-CN"/>
              </w:rPr>
              <w:t>其他处理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（七）</w:t>
            </w:r>
            <w:r>
              <w:rPr>
                <w:rFonts w:hint="eastAsia" w:ascii="楷体" w:hAnsi="楷体" w:eastAsia="楷体" w:cs="楷体"/>
                <w:lang w:eastAsia="zh-CN"/>
              </w:rPr>
              <w:t>总计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4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四、结转下年度继续办理</w:t>
            </w:r>
          </w:p>
        </w:tc>
        <w:tc>
          <w:tcPr>
            <w:tcW w:w="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</w:p>
        </w:tc>
      </w:tr>
    </w:tbl>
    <w:p>
      <w:pPr>
        <w:spacing w:line="58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四、政府信息公开行政复议、行政诉讼情况</w:t>
      </w:r>
    </w:p>
    <w:tbl>
      <w:tblPr>
        <w:tblStyle w:val="15"/>
        <w:tblW w:w="86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5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结果维持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结果纠正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其他结果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cs="Calibri"/>
              </w:rPr>
              <w:t>0</w:t>
            </w:r>
            <w:r>
              <w:rPr>
                <w:rFonts w:cs="Calibr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</w:rPr>
              <w:t> </w:t>
            </w:r>
            <w:r>
              <w:rPr>
                <w:rFonts w:hint="eastAsia" w:cs="Calibri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(一)存在问题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2020年，我镇政府信息公开工作虽然取得了一定的成绩，但也还存在一些问题，主要表现在：一是各类政府信息公开不均衡，公开内容有待充实；二是依申请公开办理能力和服务水平有待进一步规范和提升。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(二)改进措施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1、加强政府信息公开的宣传力度，增强工作主动性，规范工作流程，及时整理相关信息，强化日常监督，第一时间更新维护，确保政府信息公开工作流程更规范高效、内容更全面。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2、深入开展对相关工作人员的教育和培训，不断提升业务知识和能力水平，以便熟练、规范处理依申请公开工作。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本年度没有其他需要报告的事项。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</w:p>
    <w:sectPr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6D2EC"/>
    <w:multiLevelType w:val="singleLevel"/>
    <w:tmpl w:val="DFF6D2EC"/>
    <w:lvl w:ilvl="0" w:tentative="0">
      <w:start w:val="5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A"/>
    <w:rsid w:val="0001791F"/>
    <w:rsid w:val="00023767"/>
    <w:rsid w:val="00034E8B"/>
    <w:rsid w:val="00034FD6"/>
    <w:rsid w:val="000727A4"/>
    <w:rsid w:val="000B1A3C"/>
    <w:rsid w:val="000C0D29"/>
    <w:rsid w:val="000D61BB"/>
    <w:rsid w:val="000E4DC5"/>
    <w:rsid w:val="001D122A"/>
    <w:rsid w:val="001D12A7"/>
    <w:rsid w:val="001E5D17"/>
    <w:rsid w:val="00211E9A"/>
    <w:rsid w:val="00232C59"/>
    <w:rsid w:val="002566D2"/>
    <w:rsid w:val="002901F7"/>
    <w:rsid w:val="003740EC"/>
    <w:rsid w:val="003C7CB9"/>
    <w:rsid w:val="00426FC0"/>
    <w:rsid w:val="00450A47"/>
    <w:rsid w:val="00461F6B"/>
    <w:rsid w:val="004B19FC"/>
    <w:rsid w:val="004E44CE"/>
    <w:rsid w:val="004E725E"/>
    <w:rsid w:val="004F6FBD"/>
    <w:rsid w:val="00531BD9"/>
    <w:rsid w:val="005347C7"/>
    <w:rsid w:val="00573A66"/>
    <w:rsid w:val="005F1C9D"/>
    <w:rsid w:val="00682617"/>
    <w:rsid w:val="00686077"/>
    <w:rsid w:val="00692B97"/>
    <w:rsid w:val="006C257A"/>
    <w:rsid w:val="00703CCA"/>
    <w:rsid w:val="007274D1"/>
    <w:rsid w:val="00774B67"/>
    <w:rsid w:val="007B2C87"/>
    <w:rsid w:val="007C544E"/>
    <w:rsid w:val="007E41CA"/>
    <w:rsid w:val="00830307"/>
    <w:rsid w:val="00852DD7"/>
    <w:rsid w:val="008541AC"/>
    <w:rsid w:val="008A0541"/>
    <w:rsid w:val="008A05BA"/>
    <w:rsid w:val="00920559"/>
    <w:rsid w:val="00946B8A"/>
    <w:rsid w:val="00A1470D"/>
    <w:rsid w:val="00A37539"/>
    <w:rsid w:val="00A37DB0"/>
    <w:rsid w:val="00A6203E"/>
    <w:rsid w:val="00A72C4C"/>
    <w:rsid w:val="00A762F9"/>
    <w:rsid w:val="00AB6A3F"/>
    <w:rsid w:val="00AD3B2D"/>
    <w:rsid w:val="00AD5F9B"/>
    <w:rsid w:val="00B1317B"/>
    <w:rsid w:val="00B55519"/>
    <w:rsid w:val="00BB381C"/>
    <w:rsid w:val="00BF3E4A"/>
    <w:rsid w:val="00C374B5"/>
    <w:rsid w:val="00CE7390"/>
    <w:rsid w:val="00CF0D0B"/>
    <w:rsid w:val="00D17D1D"/>
    <w:rsid w:val="00D35F7F"/>
    <w:rsid w:val="00D43F21"/>
    <w:rsid w:val="00D968CE"/>
    <w:rsid w:val="00D97A9C"/>
    <w:rsid w:val="00DA5997"/>
    <w:rsid w:val="00DB70FB"/>
    <w:rsid w:val="00DF321D"/>
    <w:rsid w:val="00E220EC"/>
    <w:rsid w:val="00E34D43"/>
    <w:rsid w:val="00E505FC"/>
    <w:rsid w:val="00EA5CB7"/>
    <w:rsid w:val="00EB4024"/>
    <w:rsid w:val="00EC5536"/>
    <w:rsid w:val="00EC7A9E"/>
    <w:rsid w:val="00F82AD5"/>
    <w:rsid w:val="00FB154B"/>
    <w:rsid w:val="10FF4449"/>
    <w:rsid w:val="27FD1F64"/>
    <w:rsid w:val="34B5277C"/>
    <w:rsid w:val="37D713EB"/>
    <w:rsid w:val="3C055419"/>
    <w:rsid w:val="434F0FC4"/>
    <w:rsid w:val="43A45724"/>
    <w:rsid w:val="4EA04C3B"/>
    <w:rsid w:val="50D42AA1"/>
    <w:rsid w:val="59BB3533"/>
    <w:rsid w:val="5E844E77"/>
    <w:rsid w:val="5E913A17"/>
    <w:rsid w:val="6A1B1A5D"/>
    <w:rsid w:val="7C8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0"/>
      <w:szCs w:val="20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0"/>
    <w:unhideWhenUsed/>
    <w:qFormat/>
    <w:uiPriority w:val="9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top w:val="single" w:color="4F81BD" w:themeColor="accent1" w:sz="6" w:space="2"/>
        <w:left w:val="single" w:color="4F81BD" w:themeColor="accent1" w:sz="6" w:space="2"/>
      </w:pBdr>
      <w:spacing w:before="300"/>
      <w:outlineLvl w:val="2"/>
    </w:pPr>
    <w:rPr>
      <w:caps/>
      <w:color w:val="254061" w:themeColor="accent1" w:themeShade="80"/>
      <w:spacing w:val="15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top w:val="dotted" w:color="4F81BD" w:themeColor="accent1" w:sz="6" w:space="2"/>
        <w:left w:val="dotted" w:color="4F81BD" w:themeColor="accent1" w:sz="6" w:space="2"/>
      </w:pBdr>
      <w:spacing w:before="300"/>
      <w:outlineLvl w:val="3"/>
    </w:pPr>
    <w:rPr>
      <w:caps/>
      <w:color w:val="376092" w:themeColor="accent1" w:themeShade="BF"/>
      <w:spacing w:val="10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bottom w:val="single" w:color="4F81BD" w:themeColor="accent1" w:sz="6" w:space="1"/>
      </w:pBdr>
      <w:spacing w:before="300"/>
      <w:outlineLvl w:val="4"/>
    </w:pPr>
    <w:rPr>
      <w:caps/>
      <w:color w:val="376092" w:themeColor="accent1" w:themeShade="BF"/>
      <w:spacing w:val="10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dotted" w:color="4F81BD" w:themeColor="accent1" w:sz="6" w:space="1"/>
      </w:pBdr>
      <w:spacing w:before="300"/>
      <w:outlineLvl w:val="5"/>
    </w:pPr>
    <w:rPr>
      <w:caps/>
      <w:color w:val="376092" w:themeColor="accent1" w:themeShade="BF"/>
      <w:spacing w:val="10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300"/>
      <w:outlineLvl w:val="6"/>
    </w:pPr>
    <w:rPr>
      <w:caps/>
      <w:color w:val="376092" w:themeColor="accent1" w:themeShade="BF"/>
      <w:spacing w:val="10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30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76092" w:themeColor="accent1" w:themeShade="BF"/>
      <w:sz w:val="16"/>
      <w:szCs w:val="16"/>
    </w:rPr>
  </w:style>
  <w:style w:type="paragraph" w:styleId="12">
    <w:name w:val="Subtitle"/>
    <w:basedOn w:val="1"/>
    <w:next w:val="1"/>
    <w:link w:val="29"/>
    <w:qFormat/>
    <w:uiPriority w:val="11"/>
    <w:pPr>
      <w:spacing w:after="1000"/>
    </w:pPr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Normal (Web)"/>
    <w:basedOn w:val="1"/>
    <w:qFormat/>
    <w:uiPriority w:val="99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eastAsia="zh-CN" w:bidi="ar-SA"/>
    </w:rPr>
  </w:style>
  <w:style w:type="paragraph" w:styleId="14">
    <w:name w:val="Title"/>
    <w:basedOn w:val="1"/>
    <w:next w:val="1"/>
    <w:link w:val="28"/>
    <w:qFormat/>
    <w:uiPriority w:val="10"/>
    <w:pPr>
      <w:spacing w:before="720"/>
    </w:pPr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caps/>
      <w:color w:val="254061" w:themeColor="accent1" w:themeShade="80"/>
      <w:spacing w:val="5"/>
    </w:rPr>
  </w:style>
  <w:style w:type="character" w:customStyle="1" w:styleId="19">
    <w:name w:val="标题 1 Char"/>
    <w:basedOn w:val="16"/>
    <w:link w:val="2"/>
    <w:qFormat/>
    <w:uiPriority w:val="9"/>
    <w:rPr>
      <w:b/>
      <w:bCs/>
      <w:caps/>
      <w:color w:val="FFFFFF" w:themeColor="background1"/>
      <w:spacing w:val="15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20">
    <w:name w:val="标题 2 Char"/>
    <w:basedOn w:val="16"/>
    <w:link w:val="3"/>
    <w:qFormat/>
    <w:uiPriority w:val="9"/>
    <w:rPr>
      <w:caps/>
      <w:spacing w:val="15"/>
      <w:shd w:val="clear" w:color="auto" w:fill="DBE5F1" w:themeFill="accent1" w:themeFillTint="33"/>
    </w:rPr>
  </w:style>
  <w:style w:type="character" w:customStyle="1" w:styleId="21">
    <w:name w:val="标题 3 Char"/>
    <w:basedOn w:val="16"/>
    <w:link w:val="4"/>
    <w:semiHidden/>
    <w:qFormat/>
    <w:uiPriority w:val="9"/>
    <w:rPr>
      <w:caps/>
      <w:color w:val="254061" w:themeColor="accent1" w:themeShade="80"/>
      <w:spacing w:val="15"/>
    </w:rPr>
  </w:style>
  <w:style w:type="character" w:customStyle="1" w:styleId="22">
    <w:name w:val="标题 4 Char"/>
    <w:basedOn w:val="16"/>
    <w:link w:val="5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3">
    <w:name w:val="标题 5 Char"/>
    <w:basedOn w:val="16"/>
    <w:link w:val="6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4">
    <w:name w:val="标题 6 Char"/>
    <w:basedOn w:val="16"/>
    <w:link w:val="7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5">
    <w:name w:val="标题 7 Char"/>
    <w:basedOn w:val="16"/>
    <w:link w:val="8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6">
    <w:name w:val="标题 8 Char"/>
    <w:basedOn w:val="16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27">
    <w:name w:val="标题 9 Char"/>
    <w:basedOn w:val="16"/>
    <w:link w:val="10"/>
    <w:semiHidden/>
    <w:qFormat/>
    <w:uiPriority w:val="9"/>
    <w:rPr>
      <w:i/>
      <w:caps/>
      <w:spacing w:val="10"/>
      <w:sz w:val="18"/>
      <w:szCs w:val="18"/>
    </w:rPr>
  </w:style>
  <w:style w:type="character" w:customStyle="1" w:styleId="28">
    <w:name w:val="标题 Char"/>
    <w:basedOn w:val="16"/>
    <w:link w:val="14"/>
    <w:qFormat/>
    <w:uiPriority w:val="10"/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customStyle="1" w:styleId="29">
    <w:name w:val="副标题 Char"/>
    <w:basedOn w:val="16"/>
    <w:link w:val="12"/>
    <w:qFormat/>
    <w:uiPriority w:val="11"/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No Spacing"/>
    <w:basedOn w:val="1"/>
    <w:link w:val="42"/>
    <w:qFormat/>
    <w:uiPriority w:val="1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  <w:iCs/>
    </w:rPr>
  </w:style>
  <w:style w:type="character" w:customStyle="1" w:styleId="33">
    <w:name w:val="引用 Char"/>
    <w:basedOn w:val="16"/>
    <w:link w:val="32"/>
    <w:qFormat/>
    <w:uiPriority w:val="29"/>
    <w:rPr>
      <w:i/>
      <w:iCs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4F81BD" w:themeColor="accent1" w:sz="4" w:space="10"/>
        <w:left w:val="single" w:color="4F81BD" w:themeColor="accent1" w:sz="4" w:space="10"/>
      </w:pBdr>
      <w:ind w:left="1296" w:right="1152"/>
      <w:jc w:val="both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Char"/>
    <w:basedOn w:val="16"/>
    <w:link w:val="34"/>
    <w:qFormat/>
    <w:uiPriority w:val="30"/>
    <w:rPr>
      <w:i/>
      <w:iCs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6">
    <w:name w:val="Subtle Emphasis"/>
    <w:qFormat/>
    <w:uiPriority w:val="19"/>
    <w:rPr>
      <w:i/>
      <w:iCs/>
      <w:color w:val="254061" w:themeColor="accent1" w:themeShade="80"/>
    </w:rPr>
  </w:style>
  <w:style w:type="character" w:customStyle="1" w:styleId="37">
    <w:name w:val="Intense Emphasis"/>
    <w:qFormat/>
    <w:uiPriority w:val="21"/>
    <w:rPr>
      <w:b/>
      <w:bCs/>
      <w:caps/>
      <w:color w:val="254061" w:themeColor="accent1" w:themeShade="80"/>
      <w:spacing w:val="10"/>
    </w:rPr>
  </w:style>
  <w:style w:type="character" w:customStyle="1" w:styleId="38">
    <w:name w:val="Subtle Reference"/>
    <w:qFormat/>
    <w:uiPriority w:val="31"/>
    <w:rPr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Intense Reference"/>
    <w:qFormat/>
    <w:uiPriority w:val="32"/>
    <w:rPr>
      <w:b/>
      <w:bCs/>
      <w:i/>
      <w:iCs/>
      <w:cap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Book Title"/>
    <w:qFormat/>
    <w:uiPriority w:val="33"/>
    <w:rPr>
      <w:b/>
      <w:bCs/>
      <w:i/>
      <w:iCs/>
      <w:spacing w:val="9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无间隔 Char"/>
    <w:basedOn w:val="16"/>
    <w:link w:val="30"/>
    <w:qFormat/>
    <w:uiPriority w:val="1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EA6C6-DBE4-477F-AC74-9ABE4ADE5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2324</Characters>
  <Lines>19</Lines>
  <Paragraphs>5</Paragraphs>
  <TotalTime>4</TotalTime>
  <ScaleCrop>false</ScaleCrop>
  <LinksUpToDate>false</LinksUpToDate>
  <CharactersWithSpaces>2726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2020-01-13T06:55:00Z</dcterms:created>
  <dc:creator>jujumao.org</dc:creator>
  <cp:lastModifiedBy>Administrator</cp:lastModifiedBy>
  <cp:lastPrinted>2021-01-20T06:44:00Z</cp:lastPrinted>
  <dcterms:modified xsi:type="dcterms:W3CDTF">2021-04-06T05:38:41Z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