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B6" w:rsidRDefault="007D68DE">
      <w:pPr>
        <w:pStyle w:val="a5"/>
        <w:spacing w:before="0" w:after="0" w:line="3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宁海县房屋征收办</w:t>
      </w:r>
      <w:r>
        <w:rPr>
          <w:rFonts w:ascii="黑体" w:eastAsia="黑体" w:hAnsi="黑体" w:cs="黑体"/>
          <w:b/>
          <w:bCs/>
          <w:sz w:val="32"/>
          <w:szCs w:val="32"/>
        </w:rPr>
        <w:t>2019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年度政务信息公开工作年报</w:t>
      </w:r>
    </w:p>
    <w:p w:rsidR="00EA26B6" w:rsidRDefault="00EA26B6">
      <w:pPr>
        <w:pStyle w:val="a5"/>
        <w:spacing w:before="0" w:beforeAutospacing="0" w:after="0" w:afterAutospacing="0" w:line="360" w:lineRule="exact"/>
        <w:ind w:firstLineChars="200" w:firstLine="482"/>
        <w:rPr>
          <w:rFonts w:ascii="仿宋_GB2312" w:eastAsia="仿宋_GB2312" w:cs="仿宋_GB2312"/>
          <w:b/>
          <w:bCs/>
        </w:rPr>
      </w:pPr>
    </w:p>
    <w:p w:rsidR="00EA26B6" w:rsidRDefault="007D68DE">
      <w:pPr>
        <w:pStyle w:val="a5"/>
        <w:numPr>
          <w:ilvl w:val="0"/>
          <w:numId w:val="1"/>
        </w:numPr>
        <w:spacing w:before="0" w:beforeAutospacing="0" w:after="0" w:afterAutospacing="0" w:line="400" w:lineRule="exact"/>
        <w:ind w:firstLineChars="200" w:firstLine="480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总体情况</w:t>
      </w:r>
    </w:p>
    <w:p w:rsidR="00EA26B6" w:rsidRDefault="007D68DE">
      <w:pPr>
        <w:ind w:firstLineChars="200" w:firstLine="420"/>
        <w:jc w:val="left"/>
        <w:rPr>
          <w:rFonts w:ascii="仿宋_GB2312" w:eastAsia="仿宋_GB2312" w:cs="仿宋_GB2312"/>
        </w:rPr>
      </w:pPr>
      <w:r>
        <w:rPr>
          <w:rFonts w:ascii="仿宋_GB2312" w:eastAsia="仿宋_GB2312" w:cs="仿宋_GB2312"/>
        </w:rPr>
        <w:t>2019</w:t>
      </w:r>
      <w:r>
        <w:rPr>
          <w:rFonts w:ascii="仿宋_GB2312" w:eastAsia="仿宋_GB2312" w:cs="仿宋_GB2312" w:hint="eastAsia"/>
        </w:rPr>
        <w:t>年我办有序推进政府信息公开工作，深化信息公开内容，完善信息公开配套工作，加强信息公开基础性工作，建立健全工作机制，由办主任负总责、分管副主任亲自抓，落实专门人员负责政府信息公开工作，通过准确及时的信息渠道和各科室的协调配合</w:t>
      </w:r>
      <w:r>
        <w:rPr>
          <w:rFonts w:ascii="仿宋_GB2312" w:eastAsia="仿宋_GB2312" w:cs="仿宋_GB2312" w:hint="eastAsia"/>
        </w:rPr>
        <w:t>，</w:t>
      </w:r>
      <w:r>
        <w:rPr>
          <w:rFonts w:ascii="仿宋_GB2312" w:eastAsia="仿宋_GB2312" w:cs="仿宋_GB2312" w:hint="eastAsia"/>
        </w:rPr>
        <w:t>不断推进政府信息公开实现制度化、规范化、系统化，保障群众的知情权。</w:t>
      </w:r>
    </w:p>
    <w:p w:rsidR="00EA26B6" w:rsidRDefault="007D68DE">
      <w:pPr>
        <w:ind w:firstLineChars="200" w:firstLine="420"/>
        <w:jc w:val="left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强化监督，确保工作实效。一是将政务公开工作与党风廉政建设综合进行检查、考评，鼓励广大干部、群众积极参与监督，积极反映公开过程中存在的突出问题，使公开工作更加扎实、有序开展。二</w:t>
      </w:r>
      <w:r>
        <w:rPr>
          <w:rFonts w:ascii="仿宋_GB2312" w:eastAsia="仿宋_GB2312" w:cs="仿宋_GB2312" w:hint="eastAsia"/>
        </w:rPr>
        <w:t>是加强《条例》学习宣传。积极参加主管部门举办的业务培训，组织机关干部开展《条例》专题培训，全面贯彻落实新条例有关规定精神。三是及实整改落实，依据测评反馈的问题，制定整改清单，明确整改时限，确保政务公开工作实效。</w:t>
      </w:r>
    </w:p>
    <w:p w:rsidR="00EA26B6" w:rsidRDefault="007D68DE">
      <w:pPr>
        <w:ind w:firstLineChars="200" w:firstLine="420"/>
        <w:jc w:val="left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在</w:t>
      </w:r>
      <w:r>
        <w:rPr>
          <w:rFonts w:ascii="仿宋_GB2312" w:eastAsia="仿宋_GB2312" w:cs="仿宋_GB2312" w:hint="eastAsia"/>
        </w:rPr>
        <w:t>2019</w:t>
      </w:r>
      <w:r>
        <w:rPr>
          <w:rFonts w:ascii="仿宋_GB2312" w:eastAsia="仿宋_GB2312" w:cs="仿宋_GB2312" w:hint="eastAsia"/>
        </w:rPr>
        <w:t>年，我办及时按要求在网站更新政府信息公开指南、目录、年报，按规定发布上年度年报，政府信息公开栏目日常维护及时、有效。</w:t>
      </w:r>
      <w:r>
        <w:rPr>
          <w:rFonts w:ascii="仿宋_GB2312" w:eastAsia="仿宋_GB2312" w:cs="仿宋_GB2312" w:hint="eastAsia"/>
        </w:rPr>
        <w:t>全年我办共主动公开政府信息数累计</w:t>
      </w:r>
      <w:r>
        <w:rPr>
          <w:rFonts w:ascii="仿宋_GB2312" w:eastAsia="仿宋_GB2312" w:cs="仿宋_GB2312"/>
        </w:rPr>
        <w:t>14</w:t>
      </w:r>
      <w:r>
        <w:rPr>
          <w:rFonts w:ascii="仿宋_GB2312" w:eastAsia="仿宋_GB2312" w:cs="仿宋_GB2312" w:hint="eastAsia"/>
        </w:rPr>
        <w:t>3</w:t>
      </w:r>
      <w:r>
        <w:rPr>
          <w:rFonts w:ascii="仿宋_GB2312" w:eastAsia="仿宋_GB2312" w:cs="仿宋_GB2312" w:hint="eastAsia"/>
        </w:rPr>
        <w:t>条，工作进展类</w:t>
      </w:r>
      <w:r>
        <w:rPr>
          <w:rFonts w:ascii="仿宋_GB2312" w:eastAsia="仿宋_GB2312" w:cs="仿宋_GB2312"/>
        </w:rPr>
        <w:t>38</w:t>
      </w:r>
      <w:r>
        <w:rPr>
          <w:rFonts w:ascii="仿宋_GB2312" w:eastAsia="仿宋_GB2312" w:cs="仿宋_GB2312" w:hint="eastAsia"/>
        </w:rPr>
        <w:t>条，提案建议类</w:t>
      </w:r>
      <w:r>
        <w:rPr>
          <w:rFonts w:ascii="仿宋_GB2312" w:eastAsia="仿宋_GB2312" w:cs="仿宋_GB2312"/>
        </w:rPr>
        <w:t>1</w:t>
      </w:r>
      <w:r>
        <w:rPr>
          <w:rFonts w:ascii="仿宋_GB2312" w:eastAsia="仿宋_GB2312" w:cs="仿宋_GB2312" w:hint="eastAsia"/>
        </w:rPr>
        <w:t>条，征收拆迁方案类</w:t>
      </w:r>
      <w:r>
        <w:rPr>
          <w:rFonts w:ascii="仿宋_GB2312" w:eastAsia="仿宋_GB2312" w:cs="仿宋_GB2312"/>
        </w:rPr>
        <w:t>9</w:t>
      </w:r>
      <w:r>
        <w:rPr>
          <w:rFonts w:ascii="仿宋_GB2312" w:eastAsia="仿宋_GB2312" w:cs="仿宋_GB2312" w:hint="eastAsia"/>
        </w:rPr>
        <w:t>条，通知公告类</w:t>
      </w:r>
      <w:r>
        <w:rPr>
          <w:rFonts w:ascii="仿宋_GB2312" w:eastAsia="仿宋_GB2312" w:cs="仿宋_GB2312"/>
        </w:rPr>
        <w:t>9</w:t>
      </w:r>
      <w:r>
        <w:rPr>
          <w:rFonts w:ascii="仿宋_GB2312" w:eastAsia="仿宋_GB2312" w:cs="仿宋_GB2312" w:hint="eastAsia"/>
        </w:rPr>
        <w:t>0</w:t>
      </w:r>
      <w:r>
        <w:rPr>
          <w:rFonts w:ascii="仿宋_GB2312" w:eastAsia="仿宋_GB2312" w:cs="仿宋_GB2312" w:hint="eastAsia"/>
        </w:rPr>
        <w:t>条，总结计划类</w:t>
      </w:r>
      <w:r>
        <w:rPr>
          <w:rFonts w:ascii="仿宋_GB2312" w:eastAsia="仿宋_GB2312" w:cs="仿宋_GB2312"/>
        </w:rPr>
        <w:t>1</w:t>
      </w:r>
      <w:r>
        <w:rPr>
          <w:rFonts w:ascii="仿宋_GB2312" w:eastAsia="仿宋_GB2312" w:cs="仿宋_GB2312" w:hint="eastAsia"/>
        </w:rPr>
        <w:t>条，人事任免类</w:t>
      </w:r>
      <w:r>
        <w:rPr>
          <w:rFonts w:ascii="仿宋_GB2312" w:eastAsia="仿宋_GB2312" w:cs="仿宋_GB2312"/>
        </w:rPr>
        <w:t>1</w:t>
      </w:r>
      <w:r>
        <w:rPr>
          <w:rFonts w:ascii="仿宋_GB2312" w:eastAsia="仿宋_GB2312" w:cs="仿宋_GB2312" w:hint="eastAsia"/>
        </w:rPr>
        <w:t>条，预算决算等财务信息类</w:t>
      </w:r>
      <w:r>
        <w:rPr>
          <w:rFonts w:ascii="仿宋_GB2312" w:eastAsia="仿宋_GB2312" w:cs="仿宋_GB2312" w:hint="eastAsia"/>
        </w:rPr>
        <w:t>2</w:t>
      </w:r>
      <w:r>
        <w:rPr>
          <w:rFonts w:ascii="仿宋_GB2312" w:eastAsia="仿宋_GB2312" w:cs="仿宋_GB2312" w:hint="eastAsia"/>
        </w:rPr>
        <w:t>条，年度报告</w:t>
      </w:r>
      <w:r>
        <w:rPr>
          <w:rFonts w:ascii="仿宋_GB2312" w:eastAsia="仿宋_GB2312" w:cs="仿宋_GB2312"/>
        </w:rPr>
        <w:t>1</w:t>
      </w:r>
      <w:r>
        <w:rPr>
          <w:rFonts w:ascii="仿宋_GB2312" w:eastAsia="仿宋_GB2312" w:cs="仿宋_GB2312" w:hint="eastAsia"/>
        </w:rPr>
        <w:t>条。另外，以其他方式公开政府信息数</w:t>
      </w:r>
      <w:r>
        <w:rPr>
          <w:rFonts w:ascii="仿宋_GB2312" w:eastAsia="仿宋_GB2312" w:cs="仿宋_GB2312"/>
        </w:rPr>
        <w:t>29</w:t>
      </w:r>
      <w:r>
        <w:rPr>
          <w:rFonts w:ascii="仿宋_GB2312" w:eastAsia="仿宋_GB2312" w:cs="仿宋_GB2312" w:hint="eastAsia"/>
        </w:rPr>
        <w:t>条</w:t>
      </w:r>
      <w:r>
        <w:rPr>
          <w:rFonts w:ascii="仿宋_GB2312" w:eastAsia="仿宋_GB2312" w:cs="仿宋_GB2312"/>
        </w:rPr>
        <w:t xml:space="preserve">, </w:t>
      </w:r>
      <w:r>
        <w:rPr>
          <w:rFonts w:ascii="仿宋_GB2312" w:eastAsia="仿宋_GB2312" w:cs="仿宋_GB2312" w:hint="eastAsia"/>
        </w:rPr>
        <w:t>受理依申请公开</w:t>
      </w:r>
      <w:r>
        <w:rPr>
          <w:rFonts w:ascii="仿宋_GB2312" w:eastAsia="仿宋_GB2312" w:cs="仿宋_GB2312"/>
        </w:rPr>
        <w:t>7</w:t>
      </w:r>
      <w:r>
        <w:rPr>
          <w:rFonts w:ascii="仿宋_GB2312" w:eastAsia="仿宋_GB2312" w:cs="仿宋_GB2312" w:hint="eastAsia"/>
        </w:rPr>
        <w:t>件，均在规定时间内予以答复。</w:t>
      </w:r>
    </w:p>
    <w:p w:rsidR="00EA26B6" w:rsidRDefault="007D68DE">
      <w:pPr>
        <w:pStyle w:val="a5"/>
        <w:spacing w:before="0" w:beforeAutospacing="0" w:after="0" w:afterAutospacing="0" w:line="400" w:lineRule="exact"/>
        <w:ind w:firstLineChars="200" w:firstLine="480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二、主动公开政府信息情况</w:t>
      </w:r>
    </w:p>
    <w:tbl>
      <w:tblPr>
        <w:tblpPr w:leftFromText="180" w:rightFromText="180" w:vertAnchor="text" w:horzAnchor="page" w:tblpX="2192" w:tblpY="417"/>
        <w:tblOverlap w:val="never"/>
        <w:tblW w:w="8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EA26B6">
        <w:trPr>
          <w:trHeight w:val="280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EA26B6">
        <w:trPr>
          <w:trHeight w:val="670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EA26B6">
        <w:trPr>
          <w:trHeight w:val="329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left"/>
              <w:rPr>
                <w:rFonts w:ascii="Calibri" w:hAnsi="Calibri" w:cs="Calibri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A26B6">
        <w:trPr>
          <w:trHeight w:val="36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left"/>
              <w:rPr>
                <w:rFonts w:ascii="Calibri" w:hAnsi="Calibri" w:cs="Calibri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A26B6">
        <w:trPr>
          <w:trHeight w:val="301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EA26B6">
        <w:trPr>
          <w:trHeight w:val="27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EA26B6">
        <w:trPr>
          <w:trHeight w:val="239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0</w:t>
            </w:r>
          </w:p>
        </w:tc>
      </w:tr>
      <w:tr w:rsidR="00EA26B6">
        <w:trPr>
          <w:trHeight w:val="34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0</w:t>
            </w:r>
          </w:p>
        </w:tc>
      </w:tr>
      <w:tr w:rsidR="00EA26B6">
        <w:trPr>
          <w:trHeight w:val="406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EA26B6">
        <w:trPr>
          <w:trHeight w:val="274"/>
        </w:trPr>
        <w:tc>
          <w:tcPr>
            <w:tcW w:w="3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EA26B6">
        <w:trPr>
          <w:trHeight w:val="242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0</w:t>
            </w:r>
          </w:p>
        </w:tc>
      </w:tr>
      <w:tr w:rsidR="00EA26B6">
        <w:trPr>
          <w:trHeight w:val="206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0</w:t>
            </w:r>
          </w:p>
        </w:tc>
      </w:tr>
      <w:tr w:rsidR="00EA26B6">
        <w:trPr>
          <w:trHeight w:val="311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EA26B6">
        <w:trPr>
          <w:trHeight w:val="275"/>
        </w:trPr>
        <w:tc>
          <w:tcPr>
            <w:tcW w:w="3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减</w:t>
            </w:r>
          </w:p>
        </w:tc>
      </w:tr>
      <w:tr w:rsidR="00EA26B6">
        <w:trPr>
          <w:trHeight w:val="239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0</w:t>
            </w:r>
          </w:p>
        </w:tc>
      </w:tr>
      <w:tr w:rsidR="00EA26B6">
        <w:trPr>
          <w:trHeight w:val="203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第二十条第（九）项</w:t>
            </w:r>
          </w:p>
        </w:tc>
      </w:tr>
      <w:tr w:rsidR="00EA26B6">
        <w:trPr>
          <w:trHeight w:val="46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采购总金额</w:t>
            </w:r>
          </w:p>
        </w:tc>
      </w:tr>
      <w:tr w:rsidR="00EA26B6">
        <w:trPr>
          <w:trHeight w:val="259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5.5495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万元</w:t>
            </w:r>
          </w:p>
        </w:tc>
      </w:tr>
    </w:tbl>
    <w:p w:rsidR="00EA26B6" w:rsidRDefault="007D68DE">
      <w:pPr>
        <w:pStyle w:val="a5"/>
        <w:spacing w:before="0" w:beforeAutospacing="0" w:after="0" w:afterAutospacing="0" w:line="440" w:lineRule="exact"/>
        <w:ind w:firstLineChars="200" w:firstLine="480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三、依申请公开政府信息情况</w:t>
      </w:r>
    </w:p>
    <w:tbl>
      <w:tblPr>
        <w:tblW w:w="9071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8"/>
        <w:gridCol w:w="874"/>
        <w:gridCol w:w="2268"/>
        <w:gridCol w:w="567"/>
        <w:gridCol w:w="800"/>
        <w:gridCol w:w="755"/>
        <w:gridCol w:w="814"/>
        <w:gridCol w:w="974"/>
        <w:gridCol w:w="712"/>
        <w:gridCol w:w="689"/>
      </w:tblGrid>
      <w:tr w:rsidR="00EA26B6">
        <w:trPr>
          <w:trHeight w:val="598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（本列数据的勾稽关系为：第一项加第二项之和，等于第三项加第四项之和）</w:t>
            </w:r>
          </w:p>
        </w:tc>
        <w:tc>
          <w:tcPr>
            <w:tcW w:w="53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EA26B6">
        <w:trPr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spacing w:after="180"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spacing w:after="180"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spacing w:after="180"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A26B6">
        <w:trPr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spacing w:after="180"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spacing w:after="180"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spacing w:after="180"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spacing w:after="180"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spacing w:after="180"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EA26B6">
        <w:trPr>
          <w:trHeight w:val="289"/>
          <w:jc w:val="center"/>
        </w:trPr>
        <w:tc>
          <w:tcPr>
            <w:tcW w:w="37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7</w:t>
            </w:r>
          </w:p>
        </w:tc>
      </w:tr>
      <w:tr w:rsidR="00EA26B6">
        <w:trPr>
          <w:trHeight w:val="253"/>
          <w:jc w:val="center"/>
        </w:trPr>
        <w:tc>
          <w:tcPr>
            <w:tcW w:w="37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26B6">
        <w:trPr>
          <w:trHeight w:val="135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6</w:t>
            </w:r>
          </w:p>
        </w:tc>
      </w:tr>
      <w:tr w:rsidR="00EA26B6">
        <w:trPr>
          <w:trHeight w:val="67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26B6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26B6">
        <w:trPr>
          <w:trHeight w:val="574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26B6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26B6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26B6">
        <w:trPr>
          <w:trHeight w:val="416"/>
          <w:jc w:val="center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26B6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6.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26B6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7.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26B6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8.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26B6">
        <w:trPr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26B6">
        <w:trPr>
          <w:trHeight w:val="604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26B6">
        <w:trPr>
          <w:trHeight w:val="445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26B6">
        <w:trPr>
          <w:trHeight w:val="710"/>
          <w:jc w:val="center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26B6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26B6">
        <w:trPr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26B6">
        <w:trPr>
          <w:trHeight w:val="368"/>
          <w:jc w:val="center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26B6">
        <w:trPr>
          <w:trHeight w:val="71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</w:tr>
      <w:tr w:rsidR="00EA26B6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</w:tr>
      <w:tr w:rsidR="00EA26B6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EA26B6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Pr="007D68DE" w:rsidRDefault="007D68DE">
            <w:pPr>
              <w:jc w:val="center"/>
              <w:rPr>
                <w:rFonts w:ascii="Calibri" w:hAnsi="Calibri"/>
                <w:kern w:val="0"/>
              </w:rPr>
            </w:pPr>
            <w:r w:rsidRPr="007D68DE">
              <w:rPr>
                <w:rFonts w:ascii="Calibri" w:hAnsi="Calibri"/>
                <w:kern w:val="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Pr="007D68DE" w:rsidRDefault="007D68DE">
            <w:pPr>
              <w:jc w:val="center"/>
              <w:rPr>
                <w:rFonts w:ascii="Calibri" w:hAnsi="Calibri"/>
                <w:kern w:val="0"/>
              </w:rPr>
            </w:pPr>
            <w:r w:rsidRPr="007D68DE">
              <w:rPr>
                <w:rFonts w:ascii="Calibri" w:hAnsi="Calibri"/>
                <w:kern w:val="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Pr="007D68DE" w:rsidRDefault="007D68DE">
            <w:pPr>
              <w:jc w:val="center"/>
              <w:rPr>
                <w:rFonts w:ascii="Calibri" w:hAnsi="Calibri"/>
                <w:kern w:val="0"/>
              </w:rPr>
            </w:pPr>
            <w:r w:rsidRPr="007D68DE">
              <w:rPr>
                <w:rFonts w:ascii="Calibri" w:hAnsi="Calibri"/>
                <w:kern w:val="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Pr="007D68DE" w:rsidRDefault="007D68DE">
            <w:pPr>
              <w:jc w:val="center"/>
              <w:rPr>
                <w:rFonts w:ascii="Calibri" w:hAnsi="Calibri"/>
                <w:kern w:val="0"/>
              </w:rPr>
            </w:pPr>
            <w:r w:rsidRPr="007D68DE">
              <w:rPr>
                <w:rFonts w:ascii="Calibri" w:hAnsi="Calibri"/>
                <w:kern w:val="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Pr="007D68DE" w:rsidRDefault="007D68DE">
            <w:pPr>
              <w:jc w:val="center"/>
              <w:rPr>
                <w:rFonts w:ascii="Calibri" w:hAnsi="Calibri"/>
                <w:kern w:val="0"/>
              </w:rPr>
            </w:pPr>
            <w:r w:rsidRPr="007D68DE">
              <w:rPr>
                <w:rFonts w:ascii="Calibri" w:hAnsi="Calibri"/>
                <w:kern w:val="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Pr="007D68DE" w:rsidRDefault="007D68DE">
            <w:pPr>
              <w:jc w:val="center"/>
              <w:rPr>
                <w:rFonts w:ascii="Calibri" w:hAnsi="Calibri"/>
                <w:kern w:val="0"/>
              </w:rPr>
            </w:pPr>
            <w:r w:rsidRPr="007D68DE">
              <w:rPr>
                <w:rFonts w:ascii="Calibri" w:hAnsi="Calibri"/>
                <w:kern w:val="0"/>
              </w:rPr>
              <w:t>0</w:t>
            </w:r>
            <w:bookmarkStart w:id="0" w:name="_GoBack"/>
            <w:bookmarkEnd w:id="0"/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Pr="007D68DE" w:rsidRDefault="007D68DE">
            <w:pPr>
              <w:jc w:val="center"/>
              <w:rPr>
                <w:rFonts w:ascii="Calibri" w:hAnsi="Calibri"/>
                <w:kern w:val="0"/>
              </w:rPr>
            </w:pPr>
            <w:r w:rsidRPr="007D68DE">
              <w:rPr>
                <w:rFonts w:ascii="Calibri" w:hAnsi="Calibri"/>
                <w:kern w:val="0"/>
              </w:rPr>
              <w:t>7</w:t>
            </w:r>
          </w:p>
        </w:tc>
      </w:tr>
      <w:tr w:rsidR="00EA26B6">
        <w:trPr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jc w:val="left"/>
              <w:rPr>
                <w:rFonts w:ascii="Calibri" w:hAnsi="Calibri" w:cs="Calibri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Pr="007D68DE" w:rsidRDefault="007D68DE">
            <w:pPr>
              <w:jc w:val="center"/>
              <w:rPr>
                <w:rFonts w:ascii="Calibri" w:hAnsi="Calibri" w:cs="Calibri"/>
              </w:rPr>
            </w:pPr>
            <w:r w:rsidRPr="007D68DE">
              <w:rPr>
                <w:rFonts w:ascii="Calibri" w:hAnsi="Calibri" w:cs="Calibri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Pr="007D68DE" w:rsidRDefault="007D68DE">
            <w:pPr>
              <w:jc w:val="center"/>
              <w:rPr>
                <w:rFonts w:ascii="Calibri" w:hAnsi="Calibri" w:cs="Calibri"/>
              </w:rPr>
            </w:pPr>
            <w:r w:rsidRPr="007D68DE">
              <w:rPr>
                <w:rFonts w:ascii="Calibri" w:hAnsi="Calibri" w:cs="Calibri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Pr="007D68DE" w:rsidRDefault="007D68DE">
            <w:pPr>
              <w:jc w:val="center"/>
              <w:rPr>
                <w:rFonts w:ascii="Calibri" w:hAnsi="Calibri" w:cs="Calibri"/>
              </w:rPr>
            </w:pPr>
            <w:r w:rsidRPr="007D68DE">
              <w:rPr>
                <w:rFonts w:ascii="Calibri" w:hAnsi="Calibri"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Pr="007D68DE" w:rsidRDefault="007D68DE">
            <w:pPr>
              <w:jc w:val="center"/>
              <w:rPr>
                <w:rFonts w:ascii="Calibri" w:hAnsi="Calibri" w:cs="Calibri"/>
              </w:rPr>
            </w:pPr>
            <w:r w:rsidRPr="007D68DE">
              <w:rPr>
                <w:rFonts w:ascii="Calibri" w:hAnsi="Calibri" w:cs="Calibri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Pr="007D68DE" w:rsidRDefault="007D68DE">
            <w:pPr>
              <w:jc w:val="center"/>
              <w:rPr>
                <w:rFonts w:ascii="Calibri" w:hAnsi="Calibri" w:cs="Calibri"/>
              </w:rPr>
            </w:pPr>
            <w:r w:rsidRPr="007D68DE">
              <w:rPr>
                <w:rFonts w:ascii="Calibri" w:hAnsi="Calibri" w:cs="Calibri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Pr="007D68DE" w:rsidRDefault="007D68DE">
            <w:pPr>
              <w:jc w:val="center"/>
              <w:rPr>
                <w:rFonts w:ascii="Calibri" w:hAnsi="Calibri" w:cs="Calibri"/>
              </w:rPr>
            </w:pPr>
            <w:r w:rsidRPr="007D68DE">
              <w:rPr>
                <w:rFonts w:ascii="Calibri" w:hAnsi="Calibri" w:cs="Calibri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Pr="007D68DE" w:rsidRDefault="007D68DE">
            <w:pPr>
              <w:widowControl w:val="0"/>
              <w:jc w:val="center"/>
              <w:rPr>
                <w:rFonts w:ascii="Calibri" w:hAnsi="Calibri"/>
              </w:rPr>
            </w:pPr>
            <w:r w:rsidRPr="007D68DE">
              <w:rPr>
                <w:rFonts w:ascii="Calibri" w:hAnsi="Calibri"/>
              </w:rPr>
              <w:t>0</w:t>
            </w:r>
          </w:p>
        </w:tc>
      </w:tr>
    </w:tbl>
    <w:p w:rsidR="00EA26B6" w:rsidRDefault="007D68DE">
      <w:pPr>
        <w:pStyle w:val="a5"/>
        <w:spacing w:before="0" w:beforeAutospacing="0" w:after="0" w:afterAutospacing="0" w:line="440" w:lineRule="exact"/>
        <w:ind w:firstLine="465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四、政府信息公开行政复议、行政诉讼情况</w:t>
      </w:r>
    </w:p>
    <w:tbl>
      <w:tblPr>
        <w:tblW w:w="9071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EA26B6">
        <w:trPr>
          <w:trHeight w:val="345"/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EA26B6">
        <w:trPr>
          <w:trHeight w:val="1146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EA26B6">
        <w:trPr>
          <w:trHeight w:val="1049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Pr="007D68DE" w:rsidRDefault="007D68DE" w:rsidP="007D68DE">
            <w:pPr>
              <w:widowControl w:val="0"/>
              <w:jc w:val="center"/>
              <w:rPr>
                <w:rFonts w:ascii="Calibri" w:hAnsi="Calibri"/>
              </w:rPr>
            </w:pPr>
            <w:r w:rsidRPr="007D68DE">
              <w:rPr>
                <w:rFonts w:ascii="Calibri" w:hAnsi="Calibri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Pr="007D68DE" w:rsidRDefault="007D68DE" w:rsidP="007D68DE">
            <w:pPr>
              <w:widowControl w:val="0"/>
              <w:jc w:val="center"/>
              <w:rPr>
                <w:rFonts w:ascii="Calibri" w:hAnsi="Calibri"/>
              </w:rPr>
            </w:pPr>
            <w:r w:rsidRPr="007D68DE">
              <w:rPr>
                <w:rFonts w:ascii="Calibri" w:hAnsi="Calibri"/>
              </w:rPr>
              <w:t>0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Pr="007D68DE" w:rsidRDefault="007D68DE" w:rsidP="007D68DE">
            <w:pPr>
              <w:widowControl w:val="0"/>
              <w:jc w:val="center"/>
              <w:rPr>
                <w:rFonts w:ascii="Calibri" w:hAnsi="Calibri"/>
              </w:rPr>
            </w:pPr>
            <w:r w:rsidRPr="007D68DE">
              <w:rPr>
                <w:rFonts w:ascii="Calibri" w:hAnsi="Calibri"/>
              </w:rPr>
              <w:t>0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Pr="007D68DE" w:rsidRDefault="007D68DE" w:rsidP="007D68DE">
            <w:pPr>
              <w:widowControl w:val="0"/>
              <w:jc w:val="center"/>
              <w:rPr>
                <w:rFonts w:ascii="Calibri" w:hAnsi="Calibri"/>
              </w:rPr>
            </w:pPr>
            <w:r w:rsidRPr="007D68DE">
              <w:rPr>
                <w:rFonts w:ascii="Calibri" w:hAnsi="Calibri"/>
              </w:rPr>
              <w:t>0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Pr="007D68DE" w:rsidRDefault="007D68DE" w:rsidP="007D68DE">
            <w:pPr>
              <w:widowControl w:val="0"/>
              <w:jc w:val="center"/>
              <w:rPr>
                <w:rFonts w:ascii="Calibri" w:hAnsi="Calibri"/>
              </w:rPr>
            </w:pPr>
            <w:r w:rsidRPr="007D68DE">
              <w:rPr>
                <w:rFonts w:ascii="Calibri" w:hAnsi="Calibri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尚未审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6B6" w:rsidRDefault="007D68DE"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EA26B6" w:rsidTr="007D68DE">
        <w:trPr>
          <w:trHeight w:val="264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B6" w:rsidRPr="007D68DE" w:rsidRDefault="007D68DE" w:rsidP="007D68DE">
            <w:pPr>
              <w:spacing w:after="180"/>
              <w:jc w:val="center"/>
              <w:rPr>
                <w:rFonts w:ascii="Calibri" w:eastAsiaTheme="minorEastAsia" w:hAnsi="Calibri" w:cs="Calibri"/>
              </w:rPr>
            </w:pPr>
            <w:r w:rsidRPr="007D68DE">
              <w:rPr>
                <w:rFonts w:ascii="Calibri" w:eastAsiaTheme="minorEastAsia" w:hAnsi="Calibri" w:cs="Calibri"/>
                <w:kern w:val="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B6" w:rsidRPr="007D68DE" w:rsidRDefault="007D68DE" w:rsidP="007D68DE">
            <w:pPr>
              <w:spacing w:after="180"/>
              <w:jc w:val="center"/>
              <w:rPr>
                <w:rFonts w:ascii="Calibri" w:eastAsiaTheme="minorEastAsia" w:hAnsi="Calibri" w:cs="Calibri"/>
              </w:rPr>
            </w:pPr>
            <w:r w:rsidRPr="007D68DE">
              <w:rPr>
                <w:rFonts w:ascii="Calibri" w:eastAsiaTheme="minorEastAsia" w:hAnsi="Calibri" w:cs="Calibri"/>
                <w:kern w:val="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B6" w:rsidRPr="007D68DE" w:rsidRDefault="007D68DE" w:rsidP="007D68DE">
            <w:pPr>
              <w:spacing w:after="180"/>
              <w:jc w:val="center"/>
              <w:rPr>
                <w:rFonts w:ascii="Calibri" w:eastAsiaTheme="minorEastAsia" w:hAnsi="Calibri" w:cs="Calibri"/>
              </w:rPr>
            </w:pPr>
            <w:r w:rsidRPr="007D68DE">
              <w:rPr>
                <w:rFonts w:ascii="Calibri" w:eastAsiaTheme="minorEastAsia" w:hAnsi="Calibri" w:cs="Calibri"/>
                <w:kern w:val="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B6" w:rsidRPr="007D68DE" w:rsidRDefault="007D68DE" w:rsidP="007D68DE">
            <w:pPr>
              <w:spacing w:after="180"/>
              <w:jc w:val="center"/>
              <w:rPr>
                <w:rFonts w:ascii="Calibri" w:eastAsiaTheme="minorEastAsia" w:hAnsi="Calibri" w:cs="Calibri"/>
              </w:rPr>
            </w:pPr>
            <w:r w:rsidRPr="007D68DE">
              <w:rPr>
                <w:rFonts w:ascii="Calibri" w:eastAsiaTheme="minorEastAsia" w:hAnsi="Calibri" w:cs="Calibri"/>
                <w:kern w:val="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B6" w:rsidRPr="007D68DE" w:rsidRDefault="007D68DE" w:rsidP="007D68DE">
            <w:pPr>
              <w:spacing w:after="180"/>
              <w:jc w:val="center"/>
              <w:rPr>
                <w:rFonts w:ascii="Calibri" w:hAnsi="Calibri"/>
              </w:rPr>
            </w:pPr>
            <w:r w:rsidRPr="007D68DE">
              <w:rPr>
                <w:rFonts w:ascii="Calibri" w:hAnsi="Calibri"/>
                <w:kern w:val="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B6" w:rsidRPr="007D68DE" w:rsidRDefault="007D68DE" w:rsidP="007D68DE">
            <w:pPr>
              <w:spacing w:after="180"/>
              <w:jc w:val="center"/>
              <w:rPr>
                <w:rFonts w:ascii="Calibri" w:hAnsi="Calibri" w:cs="Calibri"/>
              </w:rPr>
            </w:pPr>
            <w:r w:rsidRPr="007D68DE">
              <w:rPr>
                <w:rFonts w:ascii="Calibri" w:hAnsi="Calibri"/>
                <w:kern w:val="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B6" w:rsidRPr="007D68DE" w:rsidRDefault="007D68DE" w:rsidP="007D68DE">
            <w:pPr>
              <w:spacing w:after="180"/>
              <w:jc w:val="center"/>
              <w:rPr>
                <w:rFonts w:ascii="Calibri" w:hAnsi="Calibri" w:cs="Calibri"/>
              </w:rPr>
            </w:pPr>
            <w:r w:rsidRPr="007D68DE">
              <w:rPr>
                <w:rFonts w:ascii="Calibri" w:hAnsi="Calibri"/>
                <w:kern w:val="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B6" w:rsidRPr="007D68DE" w:rsidRDefault="007D68DE" w:rsidP="007D68DE">
            <w:pPr>
              <w:spacing w:after="180"/>
              <w:jc w:val="center"/>
              <w:rPr>
                <w:rFonts w:ascii="Calibri" w:hAnsi="Calibri" w:cs="Calibri"/>
              </w:rPr>
            </w:pPr>
            <w:r w:rsidRPr="007D68DE">
              <w:rPr>
                <w:rFonts w:ascii="Calibri" w:hAnsi="Calibri" w:cs="Calibri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B6" w:rsidRPr="007D68DE" w:rsidRDefault="007D68DE" w:rsidP="007D68DE">
            <w:pPr>
              <w:spacing w:after="180"/>
              <w:jc w:val="center"/>
              <w:rPr>
                <w:rFonts w:ascii="Calibri" w:hAnsi="Calibri" w:cs="Calibri"/>
              </w:rPr>
            </w:pPr>
            <w:r w:rsidRPr="007D68DE">
              <w:rPr>
                <w:rFonts w:ascii="Calibri" w:hAnsi="Calibri" w:cs="Calibri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B6" w:rsidRPr="007D68DE" w:rsidRDefault="007D68DE" w:rsidP="007D68DE">
            <w:pPr>
              <w:spacing w:after="180"/>
              <w:jc w:val="center"/>
              <w:rPr>
                <w:rFonts w:ascii="Calibri" w:hAnsi="Calibri" w:cs="Calibri"/>
              </w:rPr>
            </w:pPr>
            <w:r w:rsidRPr="007D68DE">
              <w:rPr>
                <w:rFonts w:ascii="Calibri" w:hAnsi="Calibri"/>
                <w:color w:val="000000"/>
                <w:kern w:val="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B6" w:rsidRPr="007D68DE" w:rsidRDefault="007D68DE" w:rsidP="007D68DE">
            <w:pPr>
              <w:spacing w:after="180"/>
              <w:jc w:val="center"/>
              <w:rPr>
                <w:rFonts w:ascii="Calibri" w:hAnsi="Calibri" w:cs="Calibri"/>
              </w:rPr>
            </w:pPr>
            <w:r w:rsidRPr="007D68DE">
              <w:rPr>
                <w:rFonts w:ascii="Calibri" w:hAnsi="Calibri" w:cs="Calibri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B6" w:rsidRPr="007D68DE" w:rsidRDefault="007D68DE" w:rsidP="007D68DE">
            <w:pPr>
              <w:spacing w:after="180"/>
              <w:jc w:val="center"/>
              <w:rPr>
                <w:rFonts w:ascii="Calibri" w:hAnsi="Calibri" w:cs="Calibri"/>
              </w:rPr>
            </w:pPr>
            <w:r w:rsidRPr="007D68DE">
              <w:rPr>
                <w:rFonts w:ascii="Calibri" w:hAnsi="Calibri" w:cs="Calibri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B6" w:rsidRPr="007D68DE" w:rsidRDefault="007D68DE" w:rsidP="007D68DE">
            <w:pPr>
              <w:spacing w:after="180"/>
              <w:jc w:val="center"/>
              <w:rPr>
                <w:rFonts w:ascii="Calibri" w:hAnsi="Calibri" w:cs="Calibri"/>
              </w:rPr>
            </w:pPr>
            <w:r w:rsidRPr="007D68DE">
              <w:rPr>
                <w:rFonts w:ascii="Calibri" w:hAnsi="Calibri" w:cs="Calibri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B6" w:rsidRPr="007D68DE" w:rsidRDefault="007D68DE" w:rsidP="007D68DE">
            <w:pPr>
              <w:spacing w:after="180"/>
              <w:jc w:val="center"/>
              <w:rPr>
                <w:rFonts w:ascii="Calibri" w:hAnsi="Calibri" w:cs="Calibri"/>
              </w:rPr>
            </w:pPr>
            <w:r w:rsidRPr="007D68DE">
              <w:rPr>
                <w:rFonts w:ascii="Calibri" w:hAnsi="Calibri" w:cs="Calibri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B6" w:rsidRPr="007D68DE" w:rsidRDefault="007D68DE" w:rsidP="007D68DE">
            <w:pPr>
              <w:widowControl w:val="0"/>
              <w:jc w:val="center"/>
              <w:rPr>
                <w:rFonts w:ascii="Calibri" w:hAnsi="Calibri"/>
              </w:rPr>
            </w:pPr>
            <w:r w:rsidRPr="007D68DE">
              <w:rPr>
                <w:rFonts w:ascii="Calibri" w:hAnsi="Calibri"/>
              </w:rPr>
              <w:t>0</w:t>
            </w:r>
          </w:p>
        </w:tc>
      </w:tr>
    </w:tbl>
    <w:p w:rsidR="00EA26B6" w:rsidRDefault="007D68DE">
      <w:pPr>
        <w:pStyle w:val="a5"/>
        <w:spacing w:before="0" w:beforeAutospacing="0" w:after="0" w:afterAutospacing="0" w:line="400" w:lineRule="exact"/>
        <w:ind w:firstLineChars="200" w:firstLine="480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五、政府信息公开工作存在的主要问题及改进措施</w:t>
      </w:r>
    </w:p>
    <w:p w:rsidR="00EA26B6" w:rsidRDefault="007D68DE">
      <w:pPr>
        <w:pStyle w:val="a5"/>
        <w:spacing w:before="0" w:beforeAutospacing="0" w:after="0" w:afterAutospacing="0" w:line="400" w:lineRule="exact"/>
        <w:ind w:firstLineChars="200" w:firstLine="480"/>
        <w:rPr>
          <w:rFonts w:ascii="仿宋_GB2312" w:eastAsia="仿宋_GB2312" w:cs="仿宋_GB2312"/>
        </w:rPr>
      </w:pPr>
      <w:r>
        <w:rPr>
          <w:rFonts w:ascii="仿宋_GB2312" w:eastAsia="仿宋_GB2312" w:cs="仿宋_GB2312"/>
        </w:rPr>
        <w:t>2019</w:t>
      </w:r>
      <w:r>
        <w:rPr>
          <w:rFonts w:ascii="仿宋_GB2312" w:eastAsia="仿宋_GB2312" w:cs="仿宋_GB2312" w:hint="eastAsia"/>
        </w:rPr>
        <w:t>年，我办的政府信息公开工作，运行状况良好，及时发布、更新信息，做到格式规范、内容全面、数据准确，同时在政府信息公开工作中也存在一些问题与不足：一是主动公开的内容有待丰富；二是对政府信息公开工作重要性、必要性的认识还有待进一步提高。下一步我办将按照政府信息公开相关规章制度要求，着力从以下四个方面进一步做好政府信息公开工作：</w:t>
      </w:r>
    </w:p>
    <w:p w:rsidR="00EA26B6" w:rsidRDefault="007D68DE">
      <w:pPr>
        <w:pStyle w:val="a5"/>
        <w:spacing w:before="0" w:beforeAutospacing="0" w:after="0" w:afterAutospacing="0" w:line="400" w:lineRule="exact"/>
        <w:ind w:firstLineChars="200" w:firstLine="480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（一）加强队伍建设和学习培训力度。加强政府信息公开的学习培训，增强信息公开工作的主动性和自觉性，提高我办政府信息公开工作的能力和水平。</w:t>
      </w:r>
    </w:p>
    <w:p w:rsidR="00EA26B6" w:rsidRDefault="007D68DE">
      <w:pPr>
        <w:pStyle w:val="a5"/>
        <w:spacing w:before="0" w:beforeAutospacing="0" w:after="0" w:afterAutospacing="0" w:line="400" w:lineRule="exact"/>
        <w:ind w:firstLineChars="200" w:firstLine="480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（二）加强制度建设，推进政府信息公开工作一体化管理。规范和梳理公开内容，增强信息公开的及时性、准确性、权威性。</w:t>
      </w:r>
    </w:p>
    <w:p w:rsidR="00EA26B6" w:rsidRDefault="007D68DE">
      <w:pPr>
        <w:pStyle w:val="a5"/>
        <w:spacing w:before="0" w:beforeAutospacing="0" w:after="0" w:afterAutospacing="0" w:line="400" w:lineRule="exact"/>
        <w:ind w:firstLineChars="200" w:firstLine="480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（三）拓宽公开渠道，增强政府信息公开工作的实效。进一步创新政府信息公开的形式，增设信息公开栏等，丰富政府信息公开内容，提高工作实效。</w:t>
      </w:r>
    </w:p>
    <w:p w:rsidR="00EA26B6" w:rsidRDefault="007D68DE">
      <w:pPr>
        <w:pStyle w:val="a5"/>
        <w:spacing w:before="0" w:beforeAutospacing="0" w:after="0" w:afterAutospacing="0" w:line="400" w:lineRule="exact"/>
        <w:ind w:firstLineChars="200" w:firstLine="480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（四）进一步增强依申请公开答复的规范性和合法性，提高答复质量和效率，对办结的依申请公开政府信息案件，及时整理归档，做到一案一号一档。</w:t>
      </w:r>
    </w:p>
    <w:p w:rsidR="00EA26B6" w:rsidRDefault="007D68DE">
      <w:pPr>
        <w:pStyle w:val="a5"/>
        <w:spacing w:before="0" w:beforeAutospacing="0" w:after="0" w:afterAutospacing="0" w:line="400" w:lineRule="exact"/>
        <w:ind w:firstLineChars="200" w:firstLine="480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六、其他需要报告的事项</w:t>
      </w:r>
    </w:p>
    <w:p w:rsidR="00EA26B6" w:rsidRDefault="007D68DE">
      <w:pPr>
        <w:pStyle w:val="a5"/>
        <w:spacing w:before="0" w:beforeAutospacing="0" w:after="0" w:afterAutospacing="0" w:line="400" w:lineRule="exact"/>
        <w:ind w:firstLineChars="200" w:firstLine="480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本年度无其他需要报告的事项。</w:t>
      </w:r>
    </w:p>
    <w:p w:rsidR="00EA26B6" w:rsidRDefault="007D68DE">
      <w:pPr>
        <w:pStyle w:val="a5"/>
        <w:spacing w:before="0" w:beforeAutospacing="0" w:after="0" w:afterAutospacing="0" w:line="400" w:lineRule="exact"/>
        <w:ind w:firstLineChars="200" w:firstLine="480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 xml:space="preserve">  </w:t>
      </w:r>
    </w:p>
    <w:sectPr w:rsidR="00EA26B6" w:rsidSect="00EA26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DABBF"/>
    <w:multiLevelType w:val="multilevel"/>
    <w:tmpl w:val="298DABBF"/>
    <w:lvl w:ilvl="0">
      <w:start w:val="1"/>
      <w:numFmt w:val="chineseCounting"/>
      <w:suff w:val="nothing"/>
      <w:lvlText w:val="%1、"/>
      <w:lvlJc w:val="left"/>
    </w:lvl>
    <w:lvl w:ilvl="1">
      <w:start w:val="1"/>
      <w:numFmt w:val="decimal"/>
      <w:lvlText w:val="、"/>
      <w:lvlJc w:val="left"/>
    </w:lvl>
    <w:lvl w:ilvl="2">
      <w:start w:val="1"/>
      <w:numFmt w:val="decimal"/>
      <w:lvlText w:val="、"/>
      <w:lvlJc w:val="left"/>
    </w:lvl>
    <w:lvl w:ilvl="3">
      <w:start w:val="1"/>
      <w:numFmt w:val="decimal"/>
      <w:lvlText w:val="、"/>
      <w:lvlJc w:val="left"/>
    </w:lvl>
    <w:lvl w:ilvl="4">
      <w:start w:val="1"/>
      <w:numFmt w:val="decimal"/>
      <w:lvlText w:val="、"/>
      <w:lvlJc w:val="left"/>
    </w:lvl>
    <w:lvl w:ilvl="5">
      <w:start w:val="1"/>
      <w:numFmt w:val="decimal"/>
      <w:lvlText w:val="、"/>
      <w:lvlJc w:val="left"/>
    </w:lvl>
    <w:lvl w:ilvl="6">
      <w:start w:val="1"/>
      <w:numFmt w:val="decimal"/>
      <w:lvlText w:val="、"/>
      <w:lvlJc w:val="left"/>
    </w:lvl>
    <w:lvl w:ilvl="7">
      <w:start w:val="1"/>
      <w:numFmt w:val="decimal"/>
      <w:lvlText w:val="、"/>
      <w:lvlJc w:val="left"/>
    </w:lvl>
    <w:lvl w:ilvl="8">
      <w:start w:val="1"/>
      <w:numFmt w:val="decimal"/>
      <w:lvlText w:val="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95696"/>
    <w:rsid w:val="00522178"/>
    <w:rsid w:val="007D68DE"/>
    <w:rsid w:val="00EA26B6"/>
    <w:rsid w:val="00F95696"/>
    <w:rsid w:val="1D5C33A0"/>
    <w:rsid w:val="1F6319A2"/>
    <w:rsid w:val="2B757B96"/>
    <w:rsid w:val="304356CF"/>
    <w:rsid w:val="49F6171D"/>
    <w:rsid w:val="55AA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0"/>
    <w:lsdException w:name="footer" w:unhideWhenUsed="1"/>
    <w:lsdException w:name="caption" w:semiHidden="1" w:uiPriority="35" w:unhideWhenUsed="1"/>
    <w:lsdException w:name="Title" w:uiPriority="10"/>
    <w:lsdException w:name="Default Paragraph Font" w:uiPriority="1" w:unhideWhenUsed="1"/>
    <w:lsdException w:name="Subtitle" w:uiPriority="11"/>
    <w:lsdException w:name="Hyperlink" w:unhideWhenUsed="1"/>
    <w:lsdException w:name="FollowedHyperlink" w:unhideWhenUsed="1"/>
    <w:lsdException w:name="Strong" w:uiPriority="22"/>
    <w:lsdException w:name="Emphasis" w:uiPriority="20"/>
    <w:lsdException w:name="HTML Top of Form" w:semiHidden="1" w:unhideWhenUsed="1" w:qFormat="0"/>
    <w:lsdException w:name="HTML Bottom of Form" w:semiHidden="1" w:unhideWhenUsed="1" w:qFormat="0"/>
    <w:lsdException w:name="Normal (Web)" w:unhideWhenUsed="1" w:qFormat="0"/>
    <w:lsdException w:name="Normal Table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Grid" w:uiPriority="59"/>
    <w:lsdException w:name="Placeholder Text" w:semiHidden="1" w:unhideWhenUsed="1" w:qFormat="0"/>
    <w:lsdException w:name="No Spacing" w:semiHidden="1" w:unhideWhenUsed="1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unhideWhenUsed="1" w:qFormat="0"/>
    <w:lsdException w:name="List Paragraph" w:semiHidden="1" w:unhideWhenUsed="1" w:qFormat="0"/>
    <w:lsdException w:name="Quote" w:semiHidden="1" w:unhideWhenUsed="1" w:qFormat="0"/>
    <w:lsdException w:name="Intense Quote" w:semiHidden="1" w:unhideWhenUsed="1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qFormat/>
    <w:rsid w:val="00EA26B6"/>
    <w:pPr>
      <w:jc w:val="both"/>
    </w:pPr>
    <w:rPr>
      <w:rFonts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qFormat/>
    <w:rsid w:val="00EA26B6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10"/>
    <w:uiPriority w:val="99"/>
    <w:unhideWhenUsed/>
    <w:rsid w:val="00EA26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5">
    <w:name w:val="Normal (Web)"/>
    <w:basedOn w:val="a"/>
    <w:uiPriority w:val="99"/>
    <w:unhideWhenUsed/>
    <w:rsid w:val="00EA26B6"/>
    <w:pPr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character" w:styleId="a6">
    <w:name w:val="FollowedHyperlink"/>
    <w:basedOn w:val="a0"/>
    <w:uiPriority w:val="99"/>
    <w:unhideWhenUsed/>
    <w:qFormat/>
    <w:rsid w:val="00EA26B6"/>
  </w:style>
  <w:style w:type="character" w:styleId="a7">
    <w:name w:val="Hyperlink"/>
    <w:basedOn w:val="a0"/>
    <w:uiPriority w:val="99"/>
    <w:unhideWhenUsed/>
    <w:qFormat/>
    <w:rsid w:val="00EA26B6"/>
  </w:style>
  <w:style w:type="character" w:customStyle="1" w:styleId="Char">
    <w:name w:val="页眉 Char"/>
    <w:basedOn w:val="a0"/>
    <w:link w:val="a4"/>
    <w:uiPriority w:val="99"/>
    <w:unhideWhenUsed/>
    <w:locked/>
    <w:rsid w:val="00EA26B6"/>
    <w:rPr>
      <w:sz w:val="18"/>
      <w:szCs w:val="18"/>
    </w:rPr>
  </w:style>
  <w:style w:type="character" w:customStyle="1" w:styleId="Char0">
    <w:name w:val="页脚 Char"/>
    <w:basedOn w:val="a0"/>
    <w:link w:val="a3"/>
    <w:uiPriority w:val="99"/>
    <w:unhideWhenUsed/>
    <w:qFormat/>
    <w:locked/>
    <w:rsid w:val="00EA26B6"/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qFormat/>
    <w:rsid w:val="00EA26B6"/>
    <w:rPr>
      <w:rFonts w:cs="宋体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EA26B6"/>
    <w:rPr>
      <w:rFonts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2020-01-20T06:35:00Z</dcterms:created>
  <dcterms:modified xsi:type="dcterms:W3CDTF">2022-01-26T06:45:00Z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