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宁海县行政事业性收费公示表table of administrative fees in Ninghai</w:t>
      </w:r>
    </w:p>
    <w:tbl>
      <w:tblPr>
        <w:tblStyle w:val="2"/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4"/>
        <w:gridCol w:w="1743"/>
        <w:gridCol w:w="3223"/>
        <w:gridCol w:w="222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333333"/>
                <w:kern w:val="0"/>
                <w:sz w:val="24"/>
                <w:szCs w:val="24"/>
              </w:rPr>
              <w:t>收费项目</w:t>
            </w:r>
          </w:p>
        </w:tc>
        <w:tc>
          <w:tcPr>
            <w:tcW w:w="17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333333"/>
                <w:kern w:val="0"/>
                <w:sz w:val="24"/>
                <w:szCs w:val="24"/>
              </w:rPr>
              <w:t>收费标准（元）</w:t>
            </w:r>
          </w:p>
        </w:tc>
        <w:tc>
          <w:tcPr>
            <w:tcW w:w="32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333333"/>
                <w:kern w:val="0"/>
                <w:sz w:val="24"/>
                <w:szCs w:val="24"/>
              </w:rPr>
              <w:t>批准机关及文号</w:t>
            </w:r>
          </w:p>
        </w:tc>
        <w:tc>
          <w:tcPr>
            <w:tcW w:w="22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5" w:hRule="atLeast"/>
          <w:tblCellSpacing w:w="0" w:type="dxa"/>
          <w:jc w:val="center"/>
        </w:trPr>
        <w:tc>
          <w:tcPr>
            <w:tcW w:w="135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 xml:space="preserve">不 </w:t>
            </w:r>
          </w:p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动</w:t>
            </w:r>
          </w:p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产</w:t>
            </w:r>
          </w:p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登</w:t>
            </w:r>
          </w:p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记</w:t>
            </w:r>
          </w:p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费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住宅、汽车库：80元/件</w:t>
            </w:r>
          </w:p>
        </w:tc>
        <w:tc>
          <w:tcPr>
            <w:tcW w:w="322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浙价费〔2008〕250号</w:t>
            </w:r>
          </w:p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发改价格规〔2016〕2559号；</w:t>
            </w:r>
          </w:p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财税〔2016〕79号；</w:t>
            </w:r>
          </w:p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浙价费〔2017〕16号；</w:t>
            </w:r>
          </w:p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财税〔2019〕45号；</w:t>
            </w:r>
          </w:p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自然资登记函〔2021〕2号；</w:t>
            </w:r>
          </w:p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甬财综〔2021〕737号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甬财综〔202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〕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 w:eastAsia="zh-CN"/>
              </w:rPr>
              <w:t>861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号。</w:t>
            </w:r>
          </w:p>
        </w:tc>
        <w:tc>
          <w:tcPr>
            <w:tcW w:w="222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申请人（权利人）是小微企业（含个体工商户）的，免收不动产登记费。（自2021年2月8日起，实施小微企业免收不动产登记费告知承诺制）。</w:t>
            </w:r>
          </w:p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属廉租住房、公共租赁住房、经济适用住房、棚户区改造安置住宅等保障性住房，免收不动产登记费。</w:t>
            </w:r>
          </w:p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为了进一步提升企业获得感，2021年9月1日起，全市范围内实行涉企不动产登记费零收费。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5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非住宅：550元/件</w:t>
            </w:r>
          </w:p>
        </w:tc>
        <w:tc>
          <w:tcPr>
            <w:tcW w:w="32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before="100" w:beforeAutospacing="1" w:after="100" w:afterAutospacing="1"/>
        <w:ind w:firstLine="480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附表：</w:t>
      </w:r>
    </w:p>
    <w:tbl>
      <w:tblPr>
        <w:tblStyle w:val="2"/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23"/>
        <w:gridCol w:w="432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  <w:tblCellSpacing w:w="0" w:type="dxa"/>
          <w:jc w:val="center"/>
        </w:trPr>
        <w:tc>
          <w:tcPr>
            <w:tcW w:w="7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before="100" w:beforeAutospacing="1" w:after="100" w:afterAutospacing="1" w:line="195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333333"/>
                <w:kern w:val="0"/>
                <w:sz w:val="24"/>
                <w:szCs w:val="24"/>
              </w:rPr>
              <w:t>批准机关及文号</w:t>
            </w:r>
          </w:p>
        </w:tc>
        <w:tc>
          <w:tcPr>
            <w:tcW w:w="70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before="100" w:beforeAutospacing="1" w:after="100" w:afterAutospacing="1" w:line="195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333333"/>
                <w:kern w:val="0"/>
                <w:sz w:val="24"/>
                <w:szCs w:val="24"/>
              </w:rPr>
              <w:t>免收情形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  <w:tblCellSpacing w:w="0" w:type="dxa"/>
          <w:jc w:val="center"/>
        </w:trPr>
        <w:tc>
          <w:tcPr>
            <w:tcW w:w="7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浙价费〔2008〕250号</w:t>
            </w:r>
          </w:p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发改价格规〔2016〕2559号；</w:t>
            </w:r>
          </w:p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财税〔2016〕79号；</w:t>
            </w:r>
          </w:p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浙价费〔2017〕16号；</w:t>
            </w:r>
          </w:p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财税〔2019〕45号；</w:t>
            </w:r>
          </w:p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自然资登记函〔2021〕2号；</w:t>
            </w:r>
          </w:p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甬财综〔2021〕737号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甬财综〔2022〕861号。</w:t>
            </w:r>
          </w:p>
        </w:tc>
        <w:tc>
          <w:tcPr>
            <w:tcW w:w="7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免收不动产登记费（含第一本不动产权属证书的工本费）：</w:t>
            </w:r>
          </w:p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・申请办理变更登记、更正登记的；</w:t>
            </w:r>
          </w:p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・申请办理森林、林木所有权及其占用的林地承包经营权或林地使用权,及相关抵押权、地役权不动产权利登记的；</w:t>
            </w:r>
          </w:p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・申请办理耕地、草地、水域、滩涂等土地承包经营权或国有农用地使用权,及相关抵押权、地役权不动产权利登记的；</w:t>
            </w:r>
          </w:p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・不动产查封登记、注销登记、预告登记；</w:t>
            </w:r>
          </w:p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・申请与房屋配套的车库、车位、储藏室等登记，不单独核发不动产权属证书的(申请单独发放权属证书的除外)；</w:t>
            </w:r>
          </w:p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・小微企业(含个体工商户)申请不动产登记的；</w:t>
            </w:r>
          </w:p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・属廉租住房、公共租赁住房、经济适用住房、棚户区改造安置住宅等保障性住房的；</w:t>
            </w:r>
          </w:p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・企业房产抵押登记的；</w:t>
            </w:r>
          </w:p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・涉企不动产登记；</w:t>
            </w:r>
          </w:p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・国家法律、法规规定予以免收的。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333333"/>
                <w:kern w:val="0"/>
                <w:sz w:val="24"/>
                <w:szCs w:val="24"/>
              </w:rPr>
              <w:t>批准机关及文号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333333"/>
                <w:kern w:val="0"/>
                <w:sz w:val="24"/>
                <w:szCs w:val="24"/>
              </w:rPr>
              <w:t>停征的涉企行政事业性收费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财税〔2017〕20号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before="100" w:beforeAutospacing="1" w:after="100" w:afterAutospacing="1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・地质成果资料费；</w:t>
            </w:r>
          </w:p>
          <w:p>
            <w:pPr>
              <w:widowControl/>
              <w:wordWrap w:val="0"/>
              <w:spacing w:before="100" w:beforeAutospacing="1" w:after="100" w:afterAutospacing="1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・测绘成果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成图资料收费。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说明：产权交易不收费。</w:t>
            </w:r>
          </w:p>
        </w:tc>
      </w:tr>
    </w:tbl>
    <w:p>
      <w:pPr>
        <w:widowControl/>
        <w:spacing w:before="100" w:beforeAutospacing="1" w:after="100" w:afterAutospacing="1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yNzY5YTA2NGFlYjI0NTllNTI1MDJhMzhiYjQwODcifQ=="/>
  </w:docVars>
  <w:rsids>
    <w:rsidRoot w:val="00244C61"/>
    <w:rsid w:val="00244C61"/>
    <w:rsid w:val="00721915"/>
    <w:rsid w:val="00C93CC6"/>
    <w:rsid w:val="00D23F2A"/>
    <w:rsid w:val="17101E37"/>
    <w:rsid w:val="6D4D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3</Pages>
  <Words>735</Words>
  <Characters>843</Characters>
  <Lines>6</Lines>
  <Paragraphs>1</Paragraphs>
  <TotalTime>18</TotalTime>
  <ScaleCrop>false</ScaleCrop>
  <LinksUpToDate>false</LinksUpToDate>
  <CharactersWithSpaces>849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2022-05-25T08:25:00Z</dcterms:created>
  <dc:creator>USER-</dc:creator>
  <cp:lastModifiedBy>胖达君不吃团子</cp:lastModifiedBy>
  <dcterms:modified xsi:type="dcterms:W3CDTF">2023-02-20T05:50:39Z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88C35CA45C8E4AB095168AAFBCE53321</vt:lpwstr>
  </property>
</Properties>
</file>