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ED" w:rsidRDefault="00AB16B0">
      <w:pPr>
        <w:pStyle w:val="a5"/>
        <w:spacing w:before="0" w:beforeAutospacing="0" w:after="0" w:afterAutospacing="0" w:line="360" w:lineRule="auto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宁海县统计局政府信息公开工作年度报告</w:t>
      </w:r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一、总体情况</w:t>
      </w:r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sz w:val="32"/>
          <w:szCs w:val="32"/>
        </w:rPr>
        <w:t>年以来，宁海县统计局深入贯彻落实《中华人民共和国政府信息公开条例》等文件精神，在县政府的指导和局领导的重视下，结合统计工作实际，深化公开内容，完善工作制度，规范载体形式，做到人员到位、措施到位、责任到位。</w:t>
      </w:r>
    </w:p>
    <w:p w:rsidR="000B0DED" w:rsidRDefault="00AB16B0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着力构建全覆盖的监督保障机制。一是落实主体责任坚守责任担当。根据县府办信息公开工作要求，将年度重点工作任务分解细化，</w:t>
      </w:r>
      <w:hyperlink r:id="rId7" w:tgtFrame="https://www.so.com/_blank" w:history="1">
        <w:r>
          <w:rPr>
            <w:rFonts w:ascii="仿宋_GB2312" w:eastAsia="仿宋_GB2312" w:hAnsi="宋体" w:cs="宋体"/>
            <w:kern w:val="0"/>
            <w:sz w:val="32"/>
            <w:szCs w:val="32"/>
          </w:rPr>
          <w:t>明确目标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、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细化任务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、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强化措施</w:t>
        </w: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、</w:t>
        </w:r>
        <w:r>
          <w:rPr>
            <w:rFonts w:ascii="仿宋_GB2312" w:eastAsia="仿宋_GB2312" w:hAnsi="宋体" w:cs="宋体"/>
            <w:kern w:val="0"/>
            <w:sz w:val="32"/>
            <w:szCs w:val="32"/>
          </w:rPr>
          <w:t>落实责任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，同时强化过程管控，确保工作持续推进。二是加强《条例》学习</w:t>
      </w:r>
      <w:r w:rsidR="00982FB5">
        <w:rPr>
          <w:rFonts w:ascii="仿宋_GB2312" w:eastAsia="仿宋_GB2312" w:hAnsi="宋体" w:cs="宋体" w:hint="eastAsia"/>
          <w:kern w:val="0"/>
          <w:sz w:val="32"/>
          <w:szCs w:val="32"/>
        </w:rPr>
        <w:t>宣传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积极参加县里组织的业务培训，结合局学习会组织机关干部专题学习《条例》，修订本单位政府信息公开指南、完善依申请公开栏目。三是坚持问题导向狠抓整改落实。根据县府办测评反馈的问题，制定整改清单，明确整改时限，及时加强整改落实，确保工作实效。</w:t>
      </w:r>
      <w:bookmarkStart w:id="0" w:name="_GoBack"/>
      <w:bookmarkEnd w:id="0"/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本年度我局政府信息公开工作运转正常，政府信息公开咨询、申请以及答复工作开展顺利，共主动</w:t>
      </w:r>
      <w:r>
        <w:rPr>
          <w:rFonts w:ascii="仿宋_GB2312" w:eastAsia="仿宋_GB2312" w:hAnsi="宋体" w:cs="宋体" w:hint="eastAsia"/>
          <w:sz w:val="32"/>
          <w:szCs w:val="32"/>
        </w:rPr>
        <w:t>公开政府信息</w:t>
      </w:r>
      <w:r>
        <w:rPr>
          <w:rFonts w:ascii="仿宋_GB2312" w:eastAsia="仿宋_GB2312" w:hAnsi="宋体" w:cs="宋体" w:hint="eastAsia"/>
          <w:sz w:val="32"/>
          <w:szCs w:val="32"/>
        </w:rPr>
        <w:t>236</w:t>
      </w:r>
      <w:r>
        <w:rPr>
          <w:rFonts w:ascii="仿宋_GB2312" w:eastAsia="仿宋_GB2312" w:hAnsi="宋体" w:cs="宋体" w:hint="eastAsia"/>
          <w:sz w:val="32"/>
          <w:szCs w:val="32"/>
        </w:rPr>
        <w:t>条，公开的重点内容涵盖机构概况、统计文件、统计数据、政务工作、统计年鉴、人事信息、财政信息等</w:t>
      </w:r>
      <w:r>
        <w:rPr>
          <w:rFonts w:ascii="仿宋_GB2312" w:eastAsia="仿宋_GB2312" w:hAnsi="宋体" w:cs="宋体" w:hint="eastAsia"/>
          <w:sz w:val="32"/>
          <w:szCs w:val="32"/>
        </w:rPr>
        <w:t>13</w:t>
      </w:r>
      <w:r>
        <w:rPr>
          <w:rFonts w:ascii="仿宋_GB2312" w:eastAsia="仿宋_GB2312" w:hAnsi="宋体" w:cs="宋体" w:hint="eastAsia"/>
          <w:sz w:val="32"/>
          <w:szCs w:val="32"/>
        </w:rPr>
        <w:t>个方面。现将有关工作情况汇报如下：</w:t>
      </w:r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二、主动公开政府信息情况</w:t>
      </w:r>
    </w:p>
    <w:tbl>
      <w:tblPr>
        <w:tblW w:w="9405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7"/>
        <w:gridCol w:w="2166"/>
        <w:gridCol w:w="7"/>
        <w:gridCol w:w="1461"/>
        <w:gridCol w:w="2174"/>
      </w:tblGrid>
      <w:tr w:rsidR="000B0DED">
        <w:trPr>
          <w:trHeight w:val="262"/>
          <w:jc w:val="center"/>
        </w:trPr>
        <w:tc>
          <w:tcPr>
            <w:tcW w:w="94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第二十条第（一）项</w:t>
            </w:r>
          </w:p>
        </w:tc>
      </w:tr>
      <w:tr w:rsidR="000B0DED">
        <w:trPr>
          <w:trHeight w:val="466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本年新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制作数量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本年新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公开数量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对外公开总数量</w:t>
            </w:r>
          </w:p>
        </w:tc>
      </w:tr>
      <w:tr w:rsidR="000B0DED">
        <w:trPr>
          <w:trHeight w:val="276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0B0DED">
        <w:trPr>
          <w:trHeight w:val="249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规范性文件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0B0DED">
        <w:trPr>
          <w:trHeight w:val="254"/>
          <w:jc w:val="center"/>
        </w:trPr>
        <w:tc>
          <w:tcPr>
            <w:tcW w:w="9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第二十条第（五）项</w:t>
            </w:r>
          </w:p>
        </w:tc>
      </w:tr>
      <w:tr w:rsidR="000B0DED">
        <w:trPr>
          <w:trHeight w:val="335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本年增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处理决定数量</w:t>
            </w:r>
          </w:p>
        </w:tc>
      </w:tr>
      <w:tr w:rsidR="000B0DED">
        <w:trPr>
          <w:trHeight w:val="279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行政许可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0B0DED">
        <w:trPr>
          <w:trHeight w:val="291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其他对外管理服务事项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0B0DED">
        <w:trPr>
          <w:trHeight w:val="214"/>
          <w:jc w:val="center"/>
        </w:trPr>
        <w:tc>
          <w:tcPr>
            <w:tcW w:w="9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第二十条第（六）项</w:t>
            </w:r>
          </w:p>
        </w:tc>
      </w:tr>
      <w:tr w:rsidR="000B0DED">
        <w:trPr>
          <w:trHeight w:val="335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本年增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处理决定数量</w:t>
            </w:r>
          </w:p>
        </w:tc>
      </w:tr>
      <w:tr w:rsidR="000B0DED">
        <w:trPr>
          <w:trHeight w:val="228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0B0DED">
        <w:trPr>
          <w:trHeight w:val="216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0B0DED">
        <w:trPr>
          <w:trHeight w:val="250"/>
          <w:jc w:val="center"/>
        </w:trPr>
        <w:tc>
          <w:tcPr>
            <w:tcW w:w="9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第二十条第（八）项</w:t>
            </w:r>
          </w:p>
        </w:tc>
      </w:tr>
      <w:tr w:rsidR="000B0DED">
        <w:trPr>
          <w:trHeight w:val="143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本年增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减</w:t>
            </w:r>
          </w:p>
        </w:tc>
      </w:tr>
      <w:tr w:rsidR="000B0DED">
        <w:trPr>
          <w:trHeight w:val="291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行政事业性收费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</w:p>
        </w:tc>
      </w:tr>
      <w:tr w:rsidR="000B0DED">
        <w:trPr>
          <w:trHeight w:val="251"/>
          <w:jc w:val="center"/>
        </w:trPr>
        <w:tc>
          <w:tcPr>
            <w:tcW w:w="94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第二十条第（九）项</w:t>
            </w:r>
          </w:p>
        </w:tc>
      </w:tr>
      <w:tr w:rsidR="000B0DED">
        <w:trPr>
          <w:trHeight w:val="310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采购项目数量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采购总金额</w:t>
            </w:r>
          </w:p>
        </w:tc>
      </w:tr>
      <w:tr w:rsidR="000B0DED">
        <w:trPr>
          <w:trHeight w:val="286"/>
          <w:jc w:val="center"/>
        </w:trPr>
        <w:tc>
          <w:tcPr>
            <w:tcW w:w="3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政府集中采购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</w:tbl>
    <w:p w:rsidR="000B0DED" w:rsidRDefault="000B0DED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三、收到和处理政府信息公开申请情况</w:t>
      </w:r>
    </w:p>
    <w:tbl>
      <w:tblPr>
        <w:tblW w:w="9418" w:type="dxa"/>
        <w:jc w:val="center"/>
        <w:tblInd w:w="-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886"/>
        <w:gridCol w:w="2166"/>
        <w:gridCol w:w="845"/>
        <w:gridCol w:w="784"/>
        <w:gridCol w:w="784"/>
        <w:gridCol w:w="845"/>
        <w:gridCol w:w="1012"/>
        <w:gridCol w:w="740"/>
        <w:gridCol w:w="715"/>
      </w:tblGrid>
      <w:tr w:rsidR="000B0DED">
        <w:trPr>
          <w:trHeight w:val="152"/>
          <w:jc w:val="center"/>
        </w:trPr>
        <w:tc>
          <w:tcPr>
            <w:tcW w:w="3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7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申请人情况</w:t>
            </w:r>
          </w:p>
        </w:tc>
      </w:tr>
      <w:tr w:rsidR="000B0DED">
        <w:trPr>
          <w:trHeight w:val="152"/>
          <w:jc w:val="center"/>
        </w:trPr>
        <w:tc>
          <w:tcPr>
            <w:tcW w:w="3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自然人</w:t>
            </w:r>
          </w:p>
        </w:tc>
        <w:tc>
          <w:tcPr>
            <w:tcW w:w="41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总计</w:t>
            </w:r>
          </w:p>
        </w:tc>
      </w:tr>
      <w:tr w:rsidR="000B0DED">
        <w:trPr>
          <w:trHeight w:val="152"/>
          <w:jc w:val="center"/>
        </w:trPr>
        <w:tc>
          <w:tcPr>
            <w:tcW w:w="3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ind w:leftChars="-35" w:left="-73" w:rightChars="-35" w:right="-7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其他</w:t>
            </w:r>
          </w:p>
        </w:tc>
        <w:tc>
          <w:tcPr>
            <w:tcW w:w="7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329"/>
          <w:jc w:val="center"/>
        </w:trPr>
        <w:tc>
          <w:tcPr>
            <w:tcW w:w="3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</w:tr>
      <w:tr w:rsidR="000B0DED">
        <w:trPr>
          <w:trHeight w:val="412"/>
          <w:jc w:val="center"/>
        </w:trPr>
        <w:tc>
          <w:tcPr>
            <w:tcW w:w="3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（一）予以公开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（三）不予公开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属于国家秘密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2.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其他法律行政法规禁止公开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3.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危及“三安全一稳定”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4.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保护第三方合法权益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5.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属于三类内部事务信息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6.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属于四类过程性信息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7.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属于行政执法案卷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8.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属于行政查询事项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（四）无法提供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本机关不掌握相关政府信息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2.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没有现成信息需要另行制作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3.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补正后申请内容仍不明确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（五）不予处理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信访举报投诉类申请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2.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重复申请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3.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要求提供公开出版物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4.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无正当理由大量反复申请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152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5.</w:t>
            </w: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要求行政机关确认或重新出具已获取信息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445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（六）其他处理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ED">
        <w:trPr>
          <w:trHeight w:val="410"/>
          <w:jc w:val="center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楷体" w:hint="eastAsia"/>
                <w:kern w:val="0"/>
                <w:szCs w:val="21"/>
              </w:rPr>
              <w:t>（七）总计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1</w:t>
            </w:r>
          </w:p>
        </w:tc>
      </w:tr>
      <w:tr w:rsidR="000B0DED">
        <w:trPr>
          <w:trHeight w:val="538"/>
          <w:jc w:val="center"/>
        </w:trPr>
        <w:tc>
          <w:tcPr>
            <w:tcW w:w="3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kern w:val="0"/>
                <w:szCs w:val="21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</w:tr>
    </w:tbl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四、政府信息公开行政复议、行政诉讼情况</w:t>
      </w:r>
    </w:p>
    <w:tbl>
      <w:tblPr>
        <w:tblW w:w="9101" w:type="dxa"/>
        <w:jc w:val="center"/>
        <w:tblInd w:w="-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6"/>
        <w:gridCol w:w="606"/>
        <w:gridCol w:w="606"/>
        <w:gridCol w:w="606"/>
        <w:gridCol w:w="660"/>
        <w:gridCol w:w="552"/>
        <w:gridCol w:w="607"/>
        <w:gridCol w:w="607"/>
        <w:gridCol w:w="607"/>
        <w:gridCol w:w="607"/>
        <w:gridCol w:w="607"/>
        <w:gridCol w:w="607"/>
        <w:gridCol w:w="607"/>
        <w:gridCol w:w="608"/>
        <w:gridCol w:w="608"/>
      </w:tblGrid>
      <w:tr w:rsidR="000B0DED">
        <w:trPr>
          <w:trHeight w:val="400"/>
          <w:jc w:val="center"/>
        </w:trPr>
        <w:tc>
          <w:tcPr>
            <w:tcW w:w="3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60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0B0DED">
        <w:trPr>
          <w:trHeight w:val="400"/>
          <w:jc w:val="center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0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0B0DED">
        <w:trPr>
          <w:trHeight w:val="1554"/>
          <w:jc w:val="center"/>
        </w:trPr>
        <w:tc>
          <w:tcPr>
            <w:tcW w:w="6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0B0DED">
        <w:trPr>
          <w:trHeight w:val="573"/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0B0D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0B0DED" w:rsidRDefault="00AB16B0"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0</w:t>
            </w:r>
          </w:p>
        </w:tc>
      </w:tr>
    </w:tbl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五、存在的主要问题及改进情况</w:t>
      </w:r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局政府信息公开工作整体推进顺利，但同时我们也清醒地认识到存在的问题和不足，如信息公开种类还不够完善、公开载体比较单一等。下阶段我局将继续严格按照部署要求，依据法律法规的要求，结合本单位的的实际，不断改进工作方式，优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化公开目录与公开流程，加强对信息人员的培训，提升政府信息公开工作水平。</w:t>
      </w:r>
    </w:p>
    <w:p w:rsidR="000B0DED" w:rsidRDefault="00AB16B0">
      <w:pPr>
        <w:pStyle w:val="a5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六、其他需要报告的事项</w:t>
      </w:r>
    </w:p>
    <w:p w:rsidR="000B0DED" w:rsidRDefault="00AB16B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无。</w:t>
      </w:r>
    </w:p>
    <w:sectPr w:rsidR="000B0DED" w:rsidSect="000B0DED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6B0" w:rsidRDefault="00AB16B0" w:rsidP="000B0DED">
      <w:r>
        <w:separator/>
      </w:r>
    </w:p>
  </w:endnote>
  <w:endnote w:type="continuationSeparator" w:id="1">
    <w:p w:rsidR="00AB16B0" w:rsidRDefault="00AB16B0" w:rsidP="000B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18763631"/>
    </w:sdtPr>
    <w:sdtContent>
      <w:p w:rsidR="000B0DED" w:rsidRDefault="000B0DED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B16B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72244" w:rsidRPr="0097224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7224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362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B0DED" w:rsidRDefault="000B0DED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AB16B0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2FB5" w:rsidRPr="00982FB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2FB5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6B0" w:rsidRDefault="00AB16B0" w:rsidP="000B0DED">
      <w:r>
        <w:separator/>
      </w:r>
    </w:p>
  </w:footnote>
  <w:footnote w:type="continuationSeparator" w:id="1">
    <w:p w:rsidR="00AB16B0" w:rsidRDefault="00AB16B0" w:rsidP="000B0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445835"/>
    <w:rsid w:val="000B0DED"/>
    <w:rsid w:val="00225D9D"/>
    <w:rsid w:val="003A0B5A"/>
    <w:rsid w:val="003B09F9"/>
    <w:rsid w:val="00455F6B"/>
    <w:rsid w:val="005B38C6"/>
    <w:rsid w:val="0086017A"/>
    <w:rsid w:val="00972244"/>
    <w:rsid w:val="00982FB5"/>
    <w:rsid w:val="00AB16B0"/>
    <w:rsid w:val="00D63036"/>
    <w:rsid w:val="00F66A50"/>
    <w:rsid w:val="163F0619"/>
    <w:rsid w:val="44804F65"/>
    <w:rsid w:val="52445835"/>
    <w:rsid w:val="65783274"/>
    <w:rsid w:val="70930001"/>
    <w:rsid w:val="77835EC1"/>
    <w:rsid w:val="7D03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B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B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B0DE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0B0DED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B0DED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972244"/>
    <w:rPr>
      <w:sz w:val="18"/>
      <w:szCs w:val="18"/>
    </w:rPr>
  </w:style>
  <w:style w:type="character" w:customStyle="1" w:styleId="Char1">
    <w:name w:val="批注框文本 Char"/>
    <w:basedOn w:val="a0"/>
    <w:link w:val="a6"/>
    <w:rsid w:val="0097224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.com/link?m=aTMuztYQFVlMPMo9APPt+hQ6FUHS8ilminP1rfASwTmEz1+LcdefWa2lFxvpGe8JEn3QWKlp9JmhoUVpiq7W1Ibf0S5hx5GuXvyyQKGv3sgXseTfxPSMm7duJwzC8DZPjYdLMK8udDPysb5OmwF8qT73ReeS3bQrtI+tov0DMvtxb9S3GXncwlfTnQO9mRfyCzbEu68l2N4VHNBnXi2N2DQ+cYl4MU+WMQ2VLjSCsOoU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310</Words>
  <Characters>1767</Characters>
  <Application>Microsoft Office Word</Application>
  <DocSecurity>0</DocSecurity>
  <Lines>14</Lines>
  <Paragraphs>4</Paragraphs>
  <ScaleCrop>false</ScaleCrop>
  <Company>china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2020-01-15T03:14:00Z</dcterms:created>
  <dcterms:modified xsi:type="dcterms:W3CDTF">2020-05-13T09:16:00Z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