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1A1A1A"/>
          <w:spacing w:val="0"/>
          <w:w w:val="10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1A1A1A"/>
          <w:spacing w:val="0"/>
          <w:w w:val="100"/>
          <w:sz w:val="44"/>
          <w:szCs w:val="44"/>
          <w:shd w:val="clear" w:fill="FFFFFF"/>
          <w:lang w:eastAsia="zh-CN"/>
        </w:rPr>
        <w:t>力洋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1A1A1A"/>
          <w:spacing w:val="0"/>
          <w:w w:val="100"/>
          <w:sz w:val="44"/>
          <w:szCs w:val="44"/>
          <w:shd w:val="clear" w:fill="FFFFFF"/>
        </w:rPr>
        <w:t>镇防溺水工作实施方案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为扎实做好我镇预防青少年、儿童溺水工作，最大限度地避免和减少人员伤亡和财产损失，维护社会稳定和谐，根据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委、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政府相关安全工作会议精神，结合我镇工作实际，特制定本实施方案。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一、组织领导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</w:t>
      </w:r>
      <w:r>
        <w:rPr>
          <w:rFonts w:hint="eastAsia" w:ascii="仿宋_GB2312" w:eastAsia="仿宋_GB2312"/>
          <w:caps/>
          <w:sz w:val="32"/>
          <w:szCs w:val="32"/>
        </w:rPr>
        <w:t>切实做好</w:t>
      </w:r>
      <w:r>
        <w:rPr>
          <w:rFonts w:hint="eastAsia" w:ascii="仿宋_GB2312" w:eastAsia="仿宋_GB2312"/>
          <w:sz w:val="32"/>
          <w:szCs w:val="32"/>
        </w:rPr>
        <w:t>学生的防溺水工作，强化家校沟通、社会联防联控机制，进一步加强对学生的安全教育管理，杜绝学生溺水事故的发生，确保学生生命安全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决定调整力洋镇学生防溺水工作领导小组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，其组成人员如下：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组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长：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陈禧蒙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副组长：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林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珍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童强强、陈贤豪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高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成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员：</w:t>
      </w:r>
      <w:r>
        <w:rPr>
          <w:rFonts w:hint="eastAsia" w:ascii="Times New Roman" w:hAnsi="Times New Roman" w:eastAsia="仿宋_GB2312" w:cs="Times New Roman"/>
          <w:w w:val="95"/>
          <w:kern w:val="0"/>
          <w:sz w:val="32"/>
          <w:szCs w:val="32"/>
          <w:lang w:val="en-US" w:eastAsia="zh-CN" w:bidi="ar"/>
        </w:rPr>
        <w:t>胡余建、王旭峰、冯东凯、胡肖军、杨继斌、叶光侃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、朱作望、缪琼琼、谢肃威、谢恒杰、王瑜权、叶亚浓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、陈晓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华、陈  杰、苏丹丹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领导小组下设力洋镇学生防溺水工作办公室，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胡余建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任办公室主任，负责办公室日常工作。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二、工作目标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以预防溺水教育为目标，以全镇水域为重点，全面清查并彻底消除暑期游泳等安全隐患，杜绝伤亡事故的发生。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三、主要任务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1、加强领导。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各中小学校、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行政村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相关单位要高度重视预防青少年儿童溺水工作，切实加强领导，坚持“生命至上、安全第一、预防为主”，按照“属地管理、分级负责”和“谁主管、谁负责”的原则，切实负起统筹、协调、动员、组织、管理等责任，采取综合措施，抓好贯彻落实。各有关部门要齐抓共管，充分发挥职能作用，分工协作，切实增强全社会防范意识和防范能力。形成党政领导、部门联动、依法监督、社会关爱的联防联动机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2、落实监护责任。青少年儿童监护人要按照《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中华人民共和国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未成年人保护法》、《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浙江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省未成年人保护条例》等相关法律法规规定，切实负起监护责任，教育青少年儿童不在水边嬉戏玩耍、不在无监护陪伴情况下游泳，预防溺水事故发生，未成年人监护人要对履行法律规定的监护责任作出承诺。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、加强宣传教育。大力宣传有关未成年人保护法律法规，提醒家长加强对青少年儿童的监护和教育。学校要在每年四月至九月集中开展系列教育宣传活动，做到平日天天讲，上、下午最后一节课利用1-2分钟时间开展一次安全教育；节假日前反复讲，放假前上一堂预防溺水专题教育讲座；开好防溺水主题班会；为每个班级配备宣传挂图；发出致家长的一封信；开展预防溺水工作全覆盖的大家访活动；布置预防溺水教育作业；制作知识展板、宣传栏，印发游泳安全宣传册页。广泛、深入地对广大中小学生进行安全教育，不准在无家长或老师的带领下私自下水游泳，不得擅自与同学结伴游泳，不到无安全保障的水域游泳，树立预防溺水的安全理念，掌握相关知识，提高自我防范能力，进一步增强安全意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4、建立长效机制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各村要在其管辖范围内的各水域权属主体设立醒目的警示标志，加强日常巡查。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行政村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要在暑期会同共青团、妇联、关工委等进行关于青少年儿童安全教育监护责任的家访。建立假期安全对接机制。建立安全家访机制。学校要动员全体教职员工，在每学期和每年暑期开展安全家访活动，通过多种形式将安全教育宣传工作覆盖到每一位家长。要突出抓好各类考试毕业离校后及暑期等节假日学生脱离学校教育、留守儿童远离父母监管等薄弱环节，落实监管责任。要认真落实青少年儿童安全包保责任制度，特别是节假日的值班包保责任制度，各村、各校、各单位要坚持领导带班，加强值班力量，值班电话要保证24小时畅通。要实行重大安全事故信息的报告制度，及时如实上报相关信息，不得瞒报、迟报、漏报。如遇突发事件，要迅速启动应急预案并妥善处理。各校、各村、各单位上报信息要及时、真实、准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四、溺水事故发生时的应急预案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1、如果青少年儿童因游泳而发生溺水事故，第一个发现者应立即呼救并设法营救，但应当注意保护自己，同时要报告学校和当地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行政村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或主管单位。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2、学校、村或镇直单位接到少年儿童溺水的报告后，应立即赶往事故现场，组织救援，并立即向镇政府报告，必要时拨打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65101613、110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求救。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3、动用一切器材对溺水者进行营救，给溺水者做人工呼吸，尽快救醒溺水者，减少伤亡程度。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4、第一时间通知溺水少年儿童家长。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5、尽快将溺水者转移到附近的医院去治疗。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6、如果发现溺水者死亡，必须马上如实地向镇政府报告，镇政府向上级主管部门报告死亡情况，并协助有关部门做好事故后的处理工作。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五、实施步骤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1、各村、各校、有关单位要成立相应组织机构，确定专人，负责对预防溺水教育工作作出全面部署。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、围绕工作重点，开展以游泳安全为主的各类安全隐患专项治理活动。各村、各单位要认真开展辖区水域的排查和整治活动，确保一方平安，要对周边的池塘、河流、水库等水域情况进行认真自查，及时消除安全隐患，做好安全警示工作，积极预防溺水事故的发生。同时要结合其它安全工作，开展一次全面的安全大检查，消除隐患和不安全因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40B5"/>
    <w:rsid w:val="156604FF"/>
    <w:rsid w:val="18E2260A"/>
    <w:rsid w:val="206645C9"/>
    <w:rsid w:val="22C3573E"/>
    <w:rsid w:val="297B5A6C"/>
    <w:rsid w:val="324C7B50"/>
    <w:rsid w:val="3A415DFC"/>
    <w:rsid w:val="3E4578EB"/>
    <w:rsid w:val="64C8409C"/>
    <w:rsid w:val="6C574F02"/>
    <w:rsid w:val="6F204460"/>
    <w:rsid w:val="73E207F7"/>
    <w:rsid w:val="79ED5C01"/>
    <w:rsid w:val="EE70A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2020-06-16T14:27:00Z</dcterms:created>
  <dc:creator>Administrator</dc:creator>
  <cp:lastModifiedBy>nhx</cp:lastModifiedBy>
  <cp:lastPrinted>2021-06-16T09:25:00Z</cp:lastPrinted>
  <dcterms:modified xsi:type="dcterms:W3CDTF">2023-05-12T15:51:31Z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